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2617D" w14:textId="798A33FD" w:rsidR="00210BC5" w:rsidRDefault="00210BC5" w:rsidP="00210B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</w:pPr>
      <w:r w:rsidRPr="00210BC5">
        <w:rPr>
          <w:noProof/>
          <w:color w:val="FF0000"/>
        </w:rPr>
        <w:drawing>
          <wp:anchor distT="0" distB="0" distL="114300" distR="114300" simplePos="0" relativeHeight="251658240" behindDoc="1" locked="0" layoutInCell="1" allowOverlap="1" wp14:anchorId="04D5EACE" wp14:editId="458D2096">
            <wp:simplePos x="0" y="0"/>
            <wp:positionH relativeFrom="column">
              <wp:posOffset>2676525</wp:posOffset>
            </wp:positionH>
            <wp:positionV relativeFrom="paragraph">
              <wp:posOffset>0</wp:posOffset>
            </wp:positionV>
            <wp:extent cx="695325" cy="939165"/>
            <wp:effectExtent l="0" t="0" r="9525" b="0"/>
            <wp:wrapTopAndBottom/>
            <wp:docPr id="1875569791" name="Picture 1" descr="A red and white coat of arms with a cr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569791" name="Picture 1" descr="A red and white coat of arms with a crow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sz w:val="24"/>
          <w:szCs w:val="24"/>
          <w:lang w:val="ru-RU"/>
        </w:rPr>
        <w:t>РЕПУБЛИКА СРБИ</w:t>
      </w:r>
      <w:r>
        <w:rPr>
          <w:rFonts w:ascii="Times New Roman" w:hAnsi="Times New Roman"/>
          <w:b/>
          <w:bCs/>
          <w:sz w:val="24"/>
          <w:szCs w:val="24"/>
        </w:rPr>
        <w:t>J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br/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bookmarkStart w:id="0" w:name="_Hlk178354965"/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КАБИНЕТ МИНИСТРА БЕЗ ПОРТФЕЉА ЗАДУЖЕНОГ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ЗА ПОМИРЕЊЕ, РЕГИОНАЛНУ САРАДЊУ И ДРУШТВЕНУ СТАБИЛНОСТ</w:t>
      </w:r>
    </w:p>
    <w:bookmarkEnd w:id="0"/>
    <w:p w14:paraId="3F7519D4" w14:textId="1B67D605" w:rsidR="00210BC5" w:rsidRDefault="00210BC5" w:rsidP="008A21B9">
      <w:pPr>
        <w:pStyle w:val="BodyText"/>
        <w:jc w:val="both"/>
      </w:pPr>
    </w:p>
    <w:p w14:paraId="07DDA2FE" w14:textId="2744DD27" w:rsidR="00210BC5" w:rsidRDefault="00210BC5" w:rsidP="008A21B9">
      <w:pPr>
        <w:pStyle w:val="BodyText"/>
        <w:jc w:val="both"/>
      </w:pPr>
    </w:p>
    <w:p w14:paraId="716310E3" w14:textId="1B30BFE3" w:rsidR="00CF557B" w:rsidRPr="00A73C1A" w:rsidRDefault="000214AB" w:rsidP="000214AB">
      <w:pPr>
        <w:pStyle w:val="BodyText"/>
        <w:jc w:val="both"/>
        <w:rPr>
          <w:lang w:val="sr-Cyrl-CS"/>
        </w:rPr>
      </w:pPr>
      <w:bookmarkStart w:id="1" w:name="_Hlk178509328"/>
      <w:r w:rsidRPr="0093575B">
        <w:rPr>
          <w:lang w:val="sr-Cyrl-RS"/>
        </w:rPr>
        <w:t>Н</w:t>
      </w:r>
      <w:r w:rsidR="00CF557B" w:rsidRPr="0093575B">
        <w:rPr>
          <w:lang w:val="sr-Cyrl-CS"/>
        </w:rPr>
        <w:t>а основу члана 23. став 2</w:t>
      </w:r>
      <w:r w:rsidR="00CF557B" w:rsidRPr="0093575B">
        <w:t xml:space="preserve">. </w:t>
      </w:r>
      <w:r w:rsidR="00CF557B" w:rsidRPr="0093575B">
        <w:rPr>
          <w:lang w:val="sr-Cyrl-CS"/>
        </w:rPr>
        <w:t>Закона о државн</w:t>
      </w:r>
      <w:r w:rsidR="00CF557B" w:rsidRPr="0093575B">
        <w:t xml:space="preserve">ој </w:t>
      </w:r>
      <w:r w:rsidR="00CF557B" w:rsidRPr="0093575B">
        <w:rPr>
          <w:lang w:val="sr-Cyrl-CS"/>
        </w:rPr>
        <w:t xml:space="preserve">управи </w:t>
      </w:r>
      <w:r w:rsidR="00CF557B" w:rsidRPr="0093575B">
        <w:rPr>
          <w:lang w:val="sr-Cyrl-RS"/>
        </w:rPr>
        <w:t xml:space="preserve">(„Сл. гласник РС“, број 75/05, 101/07, 95/10, 99/14, 30/18 – др. закон и 47/18), </w:t>
      </w:r>
      <w:r w:rsidR="00CF557B" w:rsidRPr="0093575B">
        <w:rPr>
          <w:lang w:val="sr-Latn-RS"/>
        </w:rPr>
        <w:t xml:space="preserve">члана 38. Закона о удружењима </w:t>
      </w:r>
      <w:bookmarkStart w:id="2" w:name="_Hlk178514892"/>
      <w:r w:rsidR="00CF557B" w:rsidRPr="0093575B">
        <w:rPr>
          <w:lang w:val="sr-Latn-RS"/>
        </w:rPr>
        <w:t>(„Сл. гласник РС”</w:t>
      </w:r>
      <w:bookmarkEnd w:id="2"/>
      <w:r w:rsidR="00CF557B" w:rsidRPr="0093575B">
        <w:rPr>
          <w:lang w:val="sr-Latn-RS"/>
        </w:rPr>
        <w:t>, бр. 51/09, 99/11</w:t>
      </w:r>
      <w:r w:rsidR="00CF557B" w:rsidRPr="0093575B">
        <w:rPr>
          <w:lang w:val="sr-Cyrl-RS"/>
        </w:rPr>
        <w:t xml:space="preserve"> </w:t>
      </w:r>
      <w:r w:rsidR="00CF557B" w:rsidRPr="0093575B">
        <w:rPr>
          <w:lang w:val="sr-Latn-RS"/>
        </w:rPr>
        <w:t>–</w:t>
      </w:r>
      <w:r w:rsidR="00CF557B" w:rsidRPr="0093575B">
        <w:rPr>
          <w:lang w:val="sr-Cyrl-RS"/>
        </w:rPr>
        <w:t xml:space="preserve"> </w:t>
      </w:r>
      <w:r w:rsidR="00CF557B" w:rsidRPr="0093575B">
        <w:rPr>
          <w:lang w:val="sr-Latn-RS"/>
        </w:rPr>
        <w:t>др.</w:t>
      </w:r>
      <w:r w:rsidR="00CF557B" w:rsidRPr="0093575B">
        <w:rPr>
          <w:lang w:val="sr-Cyrl-RS"/>
        </w:rPr>
        <w:t xml:space="preserve"> </w:t>
      </w:r>
      <w:r w:rsidR="00CF557B" w:rsidRPr="0093575B">
        <w:rPr>
          <w:lang w:val="sr-Latn-RS"/>
        </w:rPr>
        <w:t>закон</w:t>
      </w:r>
      <w:r w:rsidR="00CF557B" w:rsidRPr="0093575B">
        <w:rPr>
          <w:lang w:val="sr-Cyrl-RS"/>
        </w:rPr>
        <w:t>и</w:t>
      </w:r>
      <w:r w:rsidR="00CF557B" w:rsidRPr="0093575B">
        <w:rPr>
          <w:lang w:val="sr-Latn-RS"/>
        </w:rPr>
        <w:t xml:space="preserve"> и 44/18 – др. закон), </w:t>
      </w:r>
      <w:r w:rsidR="00F3791B" w:rsidRPr="0093575B">
        <w:rPr>
          <w:lang w:val="sr-Cyrl-RS"/>
        </w:rPr>
        <w:t>Решењем о употреби текуће бу</w:t>
      </w:r>
      <w:r w:rsidR="008E5044">
        <w:rPr>
          <w:lang w:val="sr-Cyrl-RS"/>
        </w:rPr>
        <w:t>џ</w:t>
      </w:r>
      <w:r w:rsidR="00F3791B" w:rsidRPr="0093575B">
        <w:rPr>
          <w:lang w:val="sr-Cyrl-RS"/>
        </w:rPr>
        <w:t>етске резерве број 401-6199/2024 од 04.јула 2024 године</w:t>
      </w:r>
      <w:r w:rsidR="008E5044" w:rsidRPr="008E5044">
        <w:rPr>
          <w:lang w:val="sr-Latn-RS"/>
        </w:rPr>
        <w:t>(</w:t>
      </w:r>
      <w:bookmarkStart w:id="3" w:name="_Hlk178515044"/>
      <w:r w:rsidR="008E5044" w:rsidRPr="008E5044">
        <w:rPr>
          <w:lang w:val="sr-Latn-RS"/>
        </w:rPr>
        <w:t>„Сл. гласник РС”</w:t>
      </w:r>
      <w:r w:rsidR="00F3791B" w:rsidRPr="0093575B">
        <w:rPr>
          <w:lang w:val="sr-Cyrl-RS"/>
        </w:rPr>
        <w:t>бр</w:t>
      </w:r>
      <w:bookmarkEnd w:id="3"/>
      <w:r w:rsidR="00F3791B" w:rsidRPr="0093575B">
        <w:rPr>
          <w:lang w:val="sr-Cyrl-RS"/>
        </w:rPr>
        <w:t>. 58/24) у оквиру раздела 3. Влада, 3.28</w:t>
      </w:r>
      <w:r w:rsidR="00CF557B" w:rsidRPr="0093575B">
        <w:rPr>
          <w:lang w:val="sr-Cyrl-CS"/>
        </w:rPr>
        <w:t>,</w:t>
      </w:r>
      <w:r w:rsidR="00210BC5" w:rsidRPr="0093575B">
        <w:t xml:space="preserve"> </w:t>
      </w:r>
      <w:r w:rsidR="00434B8A" w:rsidRPr="0093575B">
        <w:rPr>
          <w:rFonts w:eastAsia="Times New Roman"/>
          <w:lang w:val="sr-Cyrl-RS"/>
        </w:rPr>
        <w:t>- Кабинет министра без портфеља задуженог за помирење, регионалну сарадњу и друштвену стабилност Програм 2102 - Подршка раду Владе, функција 110 - Извршни и законодавни органи, финансијски и фискалани послови и спољни послови, Програмска активност 005</w:t>
      </w:r>
      <w:r w:rsidR="00A73C1A" w:rsidRPr="0093575B">
        <w:rPr>
          <w:rFonts w:eastAsia="Times New Roman"/>
          <w:lang w:val="sr-Cyrl-RS"/>
        </w:rPr>
        <w:t>5</w:t>
      </w:r>
      <w:r w:rsidR="00434B8A" w:rsidRPr="0093575B">
        <w:rPr>
          <w:rFonts w:eastAsia="Times New Roman"/>
          <w:lang w:val="sr-Cyrl-RS"/>
        </w:rPr>
        <w:t xml:space="preserve"> – Координација активности у области друштвене стабилности; Економска класификација 481 – Дотације невладиним организацијама</w:t>
      </w:r>
      <w:r w:rsidR="00A73C1A" w:rsidRPr="0093575B">
        <w:rPr>
          <w:rFonts w:eastAsia="Times New Roman"/>
          <w:lang w:val="sr-Cyrl-RS"/>
        </w:rPr>
        <w:t>,</w:t>
      </w:r>
      <w:r w:rsidR="008A21B9" w:rsidRPr="0093575B">
        <w:t xml:space="preserve"> </w:t>
      </w:r>
      <w:r w:rsidR="00A73C1A" w:rsidRPr="0093575B">
        <w:rPr>
          <w:lang w:val="sr-Cyrl-CS"/>
        </w:rPr>
        <w:t xml:space="preserve">Закључка Владе Републике Србије 05 број: 401-9148/2024 од 26. септембра 2024 године </w:t>
      </w:r>
      <w:r w:rsidR="00434B8A" w:rsidRPr="0093575B">
        <w:rPr>
          <w:lang w:val="sr-Cyrl-CS"/>
        </w:rPr>
        <w:t xml:space="preserve"> </w:t>
      </w:r>
      <w:r w:rsidR="008A21B9" w:rsidRPr="0093575B">
        <w:rPr>
          <w:lang w:val="sr-Cyrl-CS"/>
        </w:rPr>
        <w:t>Кабинет министра без портфеља задуженог за координацију активности у области помирења, регионалне сарадње и друштвене стабилности (у даљем тексту: Кабинет министра)</w:t>
      </w:r>
      <w:r w:rsidR="004978C3" w:rsidRPr="0093575B">
        <w:rPr>
          <w:lang w:val="sr-Cyrl-CS"/>
        </w:rPr>
        <w:t xml:space="preserve"> расписује</w:t>
      </w:r>
      <w:bookmarkEnd w:id="1"/>
    </w:p>
    <w:p w14:paraId="7DA7774C" w14:textId="33FB1066" w:rsidR="000617B0" w:rsidRDefault="000617B0"/>
    <w:p w14:paraId="0D749479" w14:textId="2CC0120F" w:rsidR="00CF557B" w:rsidRDefault="000214AB" w:rsidP="004978C3">
      <w:pPr>
        <w:pStyle w:val="Standard"/>
        <w:keepNext w:val="0"/>
        <w:ind w:right="33"/>
        <w:rPr>
          <w:b/>
          <w:bCs/>
          <w:lang w:val="sr-Cyrl-CS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val="sr-Cyrl-RS" w:eastAsia="en-US"/>
        </w:rPr>
        <w:t xml:space="preserve">                                                                          </w:t>
      </w:r>
      <w:r w:rsidR="00CF557B">
        <w:rPr>
          <w:b/>
          <w:bCs/>
          <w:lang w:val="sr-Cyrl-RS"/>
        </w:rPr>
        <w:t xml:space="preserve">ЈАВНИ  </w:t>
      </w:r>
      <w:r w:rsidR="00CF557B">
        <w:rPr>
          <w:b/>
          <w:bCs/>
          <w:lang w:val="sr-Cyrl-CS"/>
        </w:rPr>
        <w:t>КОНКУРС</w:t>
      </w:r>
    </w:p>
    <w:p w14:paraId="4C70A86B" w14:textId="2834B302" w:rsidR="00CF557B" w:rsidRPr="00CF557B" w:rsidRDefault="00A73C1A" w:rsidP="00CF557B">
      <w:pPr>
        <w:pStyle w:val="Standard"/>
        <w:keepNext w:val="0"/>
        <w:ind w:right="33"/>
        <w:jc w:val="center"/>
        <w:rPr>
          <w:lang w:val="sr-Cyrl-CS"/>
        </w:rPr>
      </w:pPr>
      <w:bookmarkStart w:id="4" w:name="_Hlk178515084"/>
      <w:r>
        <w:rPr>
          <w:lang w:val="sr-Cyrl-CS"/>
        </w:rPr>
        <w:t xml:space="preserve">за подношење предлога </w:t>
      </w:r>
    </w:p>
    <w:p w14:paraId="7CB120A1" w14:textId="718BCA47" w:rsidR="00CF557B" w:rsidRPr="00CF557B" w:rsidRDefault="00CF557B" w:rsidP="00CF5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5" w:name="_Hlk178358625"/>
      <w:bookmarkEnd w:id="4"/>
      <w:r w:rsidRPr="00CF557B">
        <w:rPr>
          <w:rFonts w:ascii="Times New Roman" w:eastAsia="Times New Roman" w:hAnsi="Times New Roman" w:cs="Times New Roman"/>
          <w:sz w:val="24"/>
          <w:szCs w:val="24"/>
          <w:lang w:val="sr-Cyrl-RS"/>
        </w:rPr>
        <w:t>П Р О Г Р А М</w:t>
      </w:r>
      <w:r w:rsidR="00497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</w:t>
      </w:r>
    </w:p>
    <w:p w14:paraId="323DC304" w14:textId="642EB8F2" w:rsidR="00CF557B" w:rsidRPr="00CF557B" w:rsidRDefault="00CF557B" w:rsidP="00CF5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F557B">
        <w:rPr>
          <w:rFonts w:ascii="Times New Roman" w:eastAsia="Times New Roman" w:hAnsi="Times New Roman" w:cs="Times New Roman"/>
          <w:sz w:val="24"/>
          <w:szCs w:val="24"/>
          <w:lang w:val="sr-Cyrl-RS"/>
        </w:rPr>
        <w:t>ФИНАНСИЈСКЕ ПОДРШКЕ, МЕРАМА</w:t>
      </w:r>
      <w:r w:rsidR="00A73C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АКТИВНОСТИМА </w:t>
      </w:r>
      <w:r w:rsidRPr="00CF557B">
        <w:rPr>
          <w:rFonts w:ascii="Times New Roman" w:eastAsia="Times New Roman" w:hAnsi="Times New Roman" w:cs="Times New Roman"/>
          <w:sz w:val="24"/>
          <w:szCs w:val="24"/>
          <w:lang w:val="sr-Cyrl-RS"/>
        </w:rPr>
        <w:t>У ОБЛАСТИ ДРУШТВЕНЕ СТАБИЛНОСТИ  КРОЗ ПОДРШКУ УДРУЖЕЊИМА ГРАЂАНА У РЕПУБЛИЦИ СРБИЈИ У 2024. ГОДИНИ</w:t>
      </w:r>
    </w:p>
    <w:bookmarkEnd w:id="5"/>
    <w:p w14:paraId="12630ED0" w14:textId="77777777" w:rsidR="002A77B7" w:rsidRDefault="002A77B7" w:rsidP="002A77B7">
      <w:pPr>
        <w:pStyle w:val="Standard"/>
        <w:keepNext w:val="0"/>
        <w:ind w:right="33"/>
        <w:rPr>
          <w:bCs/>
          <w:lang w:val="sr-Cyrl-CS"/>
        </w:rPr>
      </w:pPr>
      <w:r>
        <w:rPr>
          <w:bCs/>
          <w:lang w:val="sr-Cyrl-CS"/>
        </w:rPr>
        <w:t xml:space="preserve">                                                              </w:t>
      </w:r>
    </w:p>
    <w:p w14:paraId="6F6547E8" w14:textId="77777777" w:rsidR="00333D8F" w:rsidRDefault="002A77B7" w:rsidP="00333D8F">
      <w:pPr>
        <w:pStyle w:val="Standard"/>
        <w:keepNext w:val="0"/>
        <w:ind w:right="33"/>
        <w:rPr>
          <w:bCs/>
          <w:lang w:val="sr-Cyrl-RS"/>
        </w:rPr>
      </w:pPr>
      <w:r>
        <w:rPr>
          <w:bCs/>
          <w:lang w:val="sr-Cyrl-CS"/>
        </w:rPr>
        <w:t xml:space="preserve">                       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ЦИЉ</w:t>
      </w:r>
      <w:bookmarkStart w:id="6" w:name="_Hlk178515202"/>
    </w:p>
    <w:p w14:paraId="44BE399C" w14:textId="77777777" w:rsidR="00333D8F" w:rsidRDefault="00333D8F" w:rsidP="00333D8F">
      <w:pPr>
        <w:pStyle w:val="Standard"/>
        <w:keepNext w:val="0"/>
        <w:ind w:right="33"/>
        <w:rPr>
          <w:bCs/>
          <w:lang w:val="sr-Cyrl-RS"/>
        </w:rPr>
      </w:pPr>
    </w:p>
    <w:p w14:paraId="64093F00" w14:textId="4740D34E" w:rsidR="00B604BF" w:rsidRPr="00333D8F" w:rsidRDefault="00CF557B" w:rsidP="00965A57">
      <w:pPr>
        <w:pStyle w:val="Standard"/>
        <w:keepNext w:val="0"/>
        <w:ind w:right="33"/>
        <w:jc w:val="both"/>
        <w:rPr>
          <w:bCs/>
        </w:rPr>
      </w:pPr>
      <w:r>
        <w:rPr>
          <w:lang w:val="sr-Cyrl-CS"/>
        </w:rPr>
        <w:t xml:space="preserve">Конкурс се расписује за доделу финансијских средстава </w:t>
      </w:r>
      <w:r w:rsidR="00965A57">
        <w:rPr>
          <w:lang w:val="sr-Cyrl-RS"/>
        </w:rPr>
        <w:t>удружењима грађана која у свом</w:t>
      </w:r>
      <w:r w:rsidR="00965A57">
        <w:rPr>
          <w:lang w:val="sr-Latn-RS"/>
        </w:rPr>
        <w:t xml:space="preserve"> </w:t>
      </w:r>
      <w:r w:rsidR="002A77B7">
        <w:rPr>
          <w:lang w:val="sr-Cyrl-RS"/>
        </w:rPr>
        <w:t>статуту</w:t>
      </w:r>
      <w:r w:rsidR="002A77B7" w:rsidRPr="002A77B7">
        <w:t xml:space="preserve"> </w:t>
      </w:r>
      <w:r w:rsidR="002A77B7" w:rsidRPr="002A77B7">
        <w:rPr>
          <w:lang w:val="sr-Cyrl-RS"/>
        </w:rPr>
        <w:t>као циљеве препознају унапређење и заштиту положаја националних заједница/мањина и</w:t>
      </w:r>
      <w:r w:rsidR="002A77B7">
        <w:rPr>
          <w:lang w:val="sr-Cyrl-RS"/>
        </w:rPr>
        <w:t xml:space="preserve"> </w:t>
      </w:r>
      <w:r w:rsidR="002A77B7" w:rsidRPr="002A77B7">
        <w:rPr>
          <w:lang w:val="sr-Cyrl-RS"/>
        </w:rPr>
        <w:t>људских права, промоцију интеркултурне сарадње, миротворства и помирења</w:t>
      </w:r>
      <w:bookmarkEnd w:id="6"/>
      <w:r w:rsidR="002A77B7" w:rsidRPr="002A77B7">
        <w:rPr>
          <w:lang w:val="sr-Cyrl-RS"/>
        </w:rPr>
        <w:t>.</w:t>
      </w:r>
      <w:r w:rsidR="002A77B7">
        <w:rPr>
          <w:lang w:val="sr-Cyrl-RS"/>
        </w:rPr>
        <w:t xml:space="preserve"> </w:t>
      </w:r>
    </w:p>
    <w:p w14:paraId="40154EE0" w14:textId="16286A8D" w:rsidR="004203CF" w:rsidRPr="004203CF" w:rsidRDefault="004203CF" w:rsidP="00965A57">
      <w:pPr>
        <w:pStyle w:val="Standard"/>
        <w:ind w:right="33"/>
        <w:jc w:val="both"/>
        <w:rPr>
          <w:lang w:val="sr-Cyrl-CS"/>
        </w:rPr>
      </w:pPr>
      <w:r w:rsidRPr="004203CF">
        <w:rPr>
          <w:lang w:val="sr-Cyrl-CS"/>
        </w:rPr>
        <w:t>Општи циљ програма је очување, јачање и унапређење процеса друштвене</w:t>
      </w:r>
      <w:r w:rsidR="00965A57">
        <w:rPr>
          <w:lang w:val="sr-Latn-RS"/>
        </w:rPr>
        <w:t xml:space="preserve"> </w:t>
      </w:r>
      <w:r w:rsidRPr="004203CF">
        <w:rPr>
          <w:lang w:val="sr-Cyrl-CS"/>
        </w:rPr>
        <w:t>стабилности у Републици Србији, са посебним акцентом на финансијску подршку</w:t>
      </w:r>
      <w:r w:rsidR="00965A57">
        <w:rPr>
          <w:lang w:val="sr-Latn-RS"/>
        </w:rPr>
        <w:t xml:space="preserve"> </w:t>
      </w:r>
      <w:r w:rsidRPr="004203CF">
        <w:rPr>
          <w:lang w:val="sr-Cyrl-CS"/>
        </w:rPr>
        <w:t>удружењима која раде у области друштвене стабилности с фокусом на њихову улогу у овом</w:t>
      </w:r>
      <w:r w:rsidR="00333D8F">
        <w:rPr>
          <w:lang w:val="sr-Cyrl-CS"/>
        </w:rPr>
        <w:t xml:space="preserve"> </w:t>
      </w:r>
      <w:r w:rsidRPr="004203CF">
        <w:rPr>
          <w:lang w:val="sr-Cyrl-CS"/>
        </w:rPr>
        <w:t>процесу. Програм је усмерен на активности које промовишу међусобно разумевање, очување</w:t>
      </w:r>
      <w:r>
        <w:t xml:space="preserve"> </w:t>
      </w:r>
      <w:r w:rsidRPr="004203CF">
        <w:rPr>
          <w:lang w:val="sr-Cyrl-CS"/>
        </w:rPr>
        <w:t>заједничке културне баштине и изградњу трајних веза између различитих националних</w:t>
      </w:r>
      <w:r>
        <w:t xml:space="preserve"> </w:t>
      </w:r>
      <w:r w:rsidRPr="004203CF">
        <w:rPr>
          <w:lang w:val="sr-Cyrl-CS"/>
        </w:rPr>
        <w:t>заједница. Посебан акценат ставља се на афирмацију идеја мира и сарадње, као и на подршку</w:t>
      </w:r>
      <w:r w:rsidR="00333D8F">
        <w:rPr>
          <w:lang w:val="sr-Cyrl-CS"/>
        </w:rPr>
        <w:t xml:space="preserve"> </w:t>
      </w:r>
      <w:r w:rsidRPr="004203CF">
        <w:rPr>
          <w:lang w:val="sr-Cyrl-CS"/>
        </w:rPr>
        <w:t>програмима који ојачавају економски и социјални потенцијал Републике Србије кроз</w:t>
      </w:r>
      <w:r w:rsidR="00333D8F">
        <w:rPr>
          <w:lang w:val="sr-Cyrl-CS"/>
        </w:rPr>
        <w:t xml:space="preserve"> </w:t>
      </w:r>
      <w:r w:rsidRPr="004203CF">
        <w:rPr>
          <w:lang w:val="sr-Cyrl-CS"/>
        </w:rPr>
        <w:lastRenderedPageBreak/>
        <w:t>активну улогу грађана у процесу друштвене стабилности и изградње дуготрајних и одрживих</w:t>
      </w:r>
      <w:r w:rsidR="00333D8F">
        <w:rPr>
          <w:lang w:val="sr-Cyrl-CS"/>
        </w:rPr>
        <w:t xml:space="preserve"> друштвених односа.</w:t>
      </w:r>
    </w:p>
    <w:p w14:paraId="1516E63E" w14:textId="772DE82C" w:rsidR="00CF557B" w:rsidRDefault="00CF557B" w:rsidP="00333D8F">
      <w:pPr>
        <w:pStyle w:val="Standard"/>
        <w:ind w:right="33"/>
        <w:jc w:val="both"/>
        <w:rPr>
          <w:lang w:val="sr-Cyrl-CS"/>
        </w:rPr>
      </w:pPr>
    </w:p>
    <w:p w14:paraId="2B78E0F0" w14:textId="77777777" w:rsidR="005C737F" w:rsidRDefault="005C737F" w:rsidP="005C737F">
      <w:pPr>
        <w:pStyle w:val="Standard"/>
        <w:ind w:right="33" w:firstLine="360"/>
        <w:jc w:val="both"/>
        <w:rPr>
          <w:lang w:val="sr-Cyrl-CS"/>
        </w:rPr>
      </w:pPr>
    </w:p>
    <w:p w14:paraId="1890BB44" w14:textId="1289C00A" w:rsidR="00CF557B" w:rsidRDefault="00965A57" w:rsidP="00CF557B">
      <w:pPr>
        <w:keepNext/>
        <w:suppressAutoHyphens/>
        <w:spacing w:after="0" w:line="240" w:lineRule="auto"/>
        <w:ind w:right="33"/>
        <w:jc w:val="both"/>
        <w:textAlignment w:val="baseline"/>
        <w:rPr>
          <w:rFonts w:ascii="Times New Roman" w:eastAsia="Arial" w:hAnsi="Times New Roman" w:cs="Calibri"/>
          <w:bCs/>
          <w:kern w:val="1"/>
          <w:sz w:val="24"/>
          <w:szCs w:val="24"/>
          <w:lang w:val="sr-Cyrl-RS" w:eastAsia="ar-SA"/>
        </w:rPr>
      </w:pPr>
      <w:r>
        <w:rPr>
          <w:rFonts w:ascii="Times New Roman" w:eastAsia="Arial" w:hAnsi="Times New Roman" w:cs="Calibri"/>
          <w:bCs/>
          <w:kern w:val="1"/>
          <w:sz w:val="24"/>
          <w:szCs w:val="24"/>
          <w:lang w:val="sr-Latn-RS" w:eastAsia="ar-SA"/>
        </w:rPr>
        <w:t xml:space="preserve">Реализацијом </w:t>
      </w:r>
      <w:r>
        <w:rPr>
          <w:rFonts w:ascii="Times New Roman" w:eastAsia="Arial" w:hAnsi="Times New Roman" w:cs="Calibri"/>
          <w:bCs/>
          <w:kern w:val="1"/>
          <w:sz w:val="24"/>
          <w:szCs w:val="24"/>
          <w:lang w:val="sr-Cyrl-RS" w:eastAsia="ar-SA"/>
        </w:rPr>
        <w:t>П</w:t>
      </w:r>
      <w:r w:rsidR="00CF557B" w:rsidRPr="00CF557B">
        <w:rPr>
          <w:rFonts w:ascii="Times New Roman" w:eastAsia="Arial" w:hAnsi="Times New Roman" w:cs="Calibri"/>
          <w:bCs/>
          <w:kern w:val="1"/>
          <w:sz w:val="24"/>
          <w:szCs w:val="24"/>
          <w:lang w:val="sr-Latn-RS" w:eastAsia="ar-SA"/>
        </w:rPr>
        <w:t xml:space="preserve">рограма треба да се остваре следећe </w:t>
      </w:r>
      <w:r w:rsidR="00CF557B" w:rsidRPr="00CF557B">
        <w:rPr>
          <w:rFonts w:ascii="Times New Roman" w:eastAsia="Arial" w:hAnsi="Times New Roman" w:cs="Calibri"/>
          <w:bCs/>
          <w:kern w:val="1"/>
          <w:sz w:val="24"/>
          <w:szCs w:val="24"/>
          <w:lang w:val="sr-Cyrl-RS" w:eastAsia="ar-SA"/>
        </w:rPr>
        <w:t>мере:</w:t>
      </w:r>
    </w:p>
    <w:p w14:paraId="5C13C543" w14:textId="7D838F7A" w:rsidR="00CF557B" w:rsidRDefault="00CF557B" w:rsidP="00CF557B">
      <w:pPr>
        <w:keepNext/>
        <w:suppressAutoHyphens/>
        <w:spacing w:after="0" w:line="240" w:lineRule="auto"/>
        <w:ind w:right="33"/>
        <w:jc w:val="both"/>
        <w:textAlignment w:val="baseline"/>
        <w:rPr>
          <w:rFonts w:ascii="Times New Roman" w:eastAsia="Arial" w:hAnsi="Times New Roman" w:cs="Calibri"/>
          <w:bCs/>
          <w:kern w:val="1"/>
          <w:sz w:val="24"/>
          <w:szCs w:val="24"/>
          <w:lang w:val="sr-Cyrl-RS" w:eastAsia="ar-SA"/>
        </w:rPr>
      </w:pPr>
    </w:p>
    <w:p w14:paraId="17621B78" w14:textId="77777777" w:rsidR="00CF557B" w:rsidRPr="00CF557B" w:rsidRDefault="00CF557B" w:rsidP="00CF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F557B">
        <w:rPr>
          <w:rFonts w:ascii="Times New Roman" w:eastAsia="Times New Roman" w:hAnsi="Times New Roman" w:cs="Times New Roman"/>
          <w:sz w:val="24"/>
          <w:szCs w:val="24"/>
          <w:lang w:val="sr-Cyrl-RS"/>
        </w:rPr>
        <w:t>МЕРА 1 – ПОДРШКА УДРУЖЕЊИМА ГРАЂАНА ЗА ЈАЧАЊЕ МЕЂУКУЛТУРНОГ ДИЈАЛОГА</w:t>
      </w:r>
    </w:p>
    <w:p w14:paraId="29C48869" w14:textId="77777777" w:rsidR="00CF557B" w:rsidRPr="00CF557B" w:rsidRDefault="00CF557B" w:rsidP="00CF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3B1F85C" w14:textId="77777777" w:rsidR="00CF557B" w:rsidRPr="00CF557B" w:rsidRDefault="00CF557B" w:rsidP="00CF55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F557B">
        <w:rPr>
          <w:rFonts w:ascii="Times New Roman" w:eastAsia="Times New Roman" w:hAnsi="Times New Roman" w:cs="Times New Roman"/>
          <w:sz w:val="24"/>
          <w:szCs w:val="24"/>
          <w:lang w:val="sr-Cyrl-RS"/>
        </w:rPr>
        <w:t>Ова мера има за циљ јачање друштвене стабилности кроз подршку удружењима грађана која промовишу међукултурни дијалог и сарадњу међу националним заједницама. Активности укључују организацију радионица, панел дискусија и округлих столова који окупљају представнике различитих националних заједница ради промоције заједничких вредности и културног разумевања. Удружења ће бити подржана у креирању едукативних материјала који ће се користити у школама и локалним заједницама како би се подстакла толеранција и поштовање међу припадницима различитих култура. Акценат је на активностима које укључују школски узраст и њихово укључивање у процесе дијалога и изградње међусобног поверења.</w:t>
      </w:r>
    </w:p>
    <w:p w14:paraId="0D91E7EC" w14:textId="77777777" w:rsidR="00CF557B" w:rsidRPr="00CF557B" w:rsidRDefault="00CF557B" w:rsidP="00CF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17AFE02" w14:textId="77777777" w:rsidR="00CF557B" w:rsidRPr="00CF557B" w:rsidRDefault="00CF557B" w:rsidP="00CF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66F722F" w14:textId="77777777" w:rsidR="00CF557B" w:rsidRPr="00CF557B" w:rsidRDefault="00CF557B" w:rsidP="00CF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F557B">
        <w:rPr>
          <w:rFonts w:ascii="Times New Roman" w:eastAsia="Times New Roman" w:hAnsi="Times New Roman" w:cs="Times New Roman"/>
          <w:sz w:val="24"/>
          <w:szCs w:val="24"/>
          <w:lang w:val="sr-Cyrl-RS"/>
        </w:rPr>
        <w:t>МЕРА 2 – ПОДРШКА ИНИЦИЈАТИВАМА УДРУЖЕЊА ГРАЂАНА ЗА ЈАЧАЊЕ ДРУШТВЕНЕ КОХЕЗИЈЕ</w:t>
      </w:r>
    </w:p>
    <w:p w14:paraId="0C7C5EA7" w14:textId="77777777" w:rsidR="00CF557B" w:rsidRPr="00CF557B" w:rsidRDefault="00CF557B" w:rsidP="00CF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A47DD86" w14:textId="77777777" w:rsidR="00CF557B" w:rsidRPr="00CF557B" w:rsidRDefault="00CF557B" w:rsidP="00CF55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F557B">
        <w:rPr>
          <w:rFonts w:ascii="Times New Roman" w:eastAsia="Times New Roman" w:hAnsi="Times New Roman" w:cs="Times New Roman"/>
          <w:sz w:val="24"/>
          <w:szCs w:val="24"/>
          <w:lang w:val="sr-Cyrl-RS"/>
        </w:rPr>
        <w:t>Ова мера је усмерена на јачање друштвене кохезије у локалним заједницама кроз подршку иницијативама удружења грађана које раде на помирењу и изградњи поверења међу различитим националним заједницама. Активности обухватају организацију заједничких друштвених и културних догађаја као што су фестивали, спортске манифестације и волонтерске акције, где учествују припадници различитих заједница. Финансирање ће бити обезбеђено за логистичку подршку, промоцију и набавку материјала потребних за реализацију ових активности. Ове активности ће бити усмерене на изградњу трајних међусобних веза и подстицање активног учешћа грађана у изградњи стабилног и инклузивног друштва.</w:t>
      </w:r>
    </w:p>
    <w:p w14:paraId="520A21A4" w14:textId="77777777" w:rsidR="00CF557B" w:rsidRPr="00CF557B" w:rsidRDefault="00CF557B" w:rsidP="00CF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9B960C0" w14:textId="77777777" w:rsidR="00CF557B" w:rsidRPr="00CF557B" w:rsidRDefault="00CF557B" w:rsidP="00CF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7C18D3B" w14:textId="77777777" w:rsidR="00CF557B" w:rsidRPr="00CF557B" w:rsidRDefault="00CF557B" w:rsidP="00CF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F557B">
        <w:rPr>
          <w:rFonts w:ascii="Times New Roman" w:eastAsia="Times New Roman" w:hAnsi="Times New Roman" w:cs="Times New Roman"/>
          <w:sz w:val="24"/>
          <w:szCs w:val="24"/>
          <w:lang w:val="sr-Cyrl-RS"/>
        </w:rPr>
        <w:t>МЕРА 3 – ПОДРШКА ПРОЈЕКТИМА УДРУЖЕЊА ГРАЂАНА ЗА ПРЕВЕНЦИЈУ ЕКСТРЕМИЗМА И ПРОМОЦИЈУ МИРА</w:t>
      </w:r>
    </w:p>
    <w:p w14:paraId="2753BDFE" w14:textId="77777777" w:rsidR="00CF557B" w:rsidRPr="00CF557B" w:rsidRDefault="00CF557B" w:rsidP="00CF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2AC7D88" w14:textId="77777777" w:rsidR="00CF557B" w:rsidRPr="00CF557B" w:rsidRDefault="00CF557B" w:rsidP="00CF55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F557B">
        <w:rPr>
          <w:rFonts w:ascii="Times New Roman" w:eastAsia="Times New Roman" w:hAnsi="Times New Roman" w:cs="Times New Roman"/>
          <w:sz w:val="24"/>
          <w:szCs w:val="24"/>
          <w:lang w:val="sr-Cyrl-RS"/>
        </w:rPr>
        <w:t>Циљ ове мере је подршка удружењима грађана која се баве превенцијом екстремизма и промоцијом мира међу различитим националним заједницама. Активности укључују развој и спровођење обука и едукативних програма о мирном решавању конфликата, медијацији и изградњи поверења. Посебан акценат ће бити на пројектима који се баве рањивим групама и укључују различите генерације у процесима изградње мира. Финансијска подршка ће бити обезбеђена за обуку тренера, набавку материјала и реализацију едукативних сесија у заједницама, као и за праћење и евалуацију ефеката ових програма.</w:t>
      </w:r>
    </w:p>
    <w:p w14:paraId="3E58B674" w14:textId="77777777" w:rsidR="00CF557B" w:rsidRPr="00CF557B" w:rsidRDefault="00CF557B" w:rsidP="00CF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C5721" w14:textId="77777777" w:rsidR="00CF557B" w:rsidRPr="00CF557B" w:rsidRDefault="00CF557B" w:rsidP="00CF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8788C5" w14:textId="77777777" w:rsidR="00CF557B" w:rsidRPr="00CF557B" w:rsidRDefault="00CF557B" w:rsidP="00CF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F557B">
        <w:rPr>
          <w:rFonts w:ascii="Times New Roman" w:eastAsia="Times New Roman" w:hAnsi="Times New Roman" w:cs="Times New Roman"/>
          <w:sz w:val="24"/>
          <w:szCs w:val="24"/>
          <w:lang w:val="sr-Cyrl-RS"/>
        </w:rPr>
        <w:t>МЕРА 4 – ПОДРШКА ЗА ЈАЧАЊЕ ДИЈАЛОГА МЕЂУ КЉУЧНИМ ДРУШТВЕНИМ ФАКТОРИМА</w:t>
      </w:r>
    </w:p>
    <w:p w14:paraId="4396CA1A" w14:textId="77777777" w:rsidR="00CF557B" w:rsidRPr="00CF557B" w:rsidRDefault="00CF557B" w:rsidP="00CF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AD42DCD" w14:textId="77777777" w:rsidR="00CF557B" w:rsidRPr="00CF557B" w:rsidRDefault="00CF557B" w:rsidP="00CF55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F557B">
        <w:rPr>
          <w:rFonts w:ascii="Times New Roman" w:eastAsia="Times New Roman" w:hAnsi="Times New Roman" w:cs="Times New Roman"/>
          <w:sz w:val="24"/>
          <w:szCs w:val="24"/>
          <w:lang w:val="sr-Cyrl-RS"/>
        </w:rPr>
        <w:t>Ова мера има за циљ јачање друштвене стабилности кроз подршку организиацијама које промовишу и баве се активностима дијалога и промоције међусобног разумевања и поштовања. Активности укључују организацију заједничких, семинара и округлих столова на којима се разматрају теме од заједничког значаја за различите делове друштвене заједнице. Финансијска подршка биће обезбеђена за организацију ових догађаја, као и за израду и дистрибуцију публикација које промовишу толеранцију и заједничке вредности. Циљ је створити платформе за континуирани дијалог и сарадњу међу различитим заједницама на локалном и националном нивоу.</w:t>
      </w:r>
    </w:p>
    <w:p w14:paraId="08EDC999" w14:textId="77777777" w:rsidR="00CF557B" w:rsidRPr="00CF557B" w:rsidRDefault="00CF557B" w:rsidP="00CF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55BA7EF" w14:textId="77777777" w:rsidR="00CF557B" w:rsidRPr="00CF557B" w:rsidRDefault="00CF557B" w:rsidP="00CF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8463BE3" w14:textId="77777777" w:rsidR="00CF557B" w:rsidRPr="00CF557B" w:rsidRDefault="00CF557B" w:rsidP="00CF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F557B">
        <w:rPr>
          <w:rFonts w:ascii="Times New Roman" w:eastAsia="Times New Roman" w:hAnsi="Times New Roman" w:cs="Times New Roman"/>
          <w:sz w:val="24"/>
          <w:szCs w:val="24"/>
          <w:lang w:val="sr-Cyrl-RS"/>
        </w:rPr>
        <w:t>МЕРА 5 – ПОДРШКА ЗА ПРОМОЦИЈУ СОЦИЈАЛНЕ ПРАВДЕ И СОЛИДАРНОСТИ</w:t>
      </w:r>
    </w:p>
    <w:p w14:paraId="497458EB" w14:textId="77777777" w:rsidR="00CF557B" w:rsidRPr="00CF557B" w:rsidRDefault="00CF557B" w:rsidP="00CF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F8406F7" w14:textId="77777777" w:rsidR="00CF557B" w:rsidRPr="00CF557B" w:rsidRDefault="00CF557B" w:rsidP="00CF55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F557B">
        <w:rPr>
          <w:rFonts w:ascii="Times New Roman" w:eastAsia="Times New Roman" w:hAnsi="Times New Roman" w:cs="Times New Roman"/>
          <w:sz w:val="24"/>
          <w:szCs w:val="24"/>
          <w:lang w:val="sr-Cyrl-RS"/>
        </w:rPr>
        <w:t>Ова мера је усмерена на јачање улоге организација цивилног друштва у промоцији социјалне правде и солидарности у друштву. Активности обухватају организацију добротворних и хуманитарних акција које укључују припаднике различитих делова заједница. Финансијска подршка биће обезбеђена за логистичку подршку, набавку и дистрибуцију хуманитарне помоћи, као и за промоцију ових акција у локалним заједницама. Ове активности ће бити усмерене на подстицање међусобне подршке и изградњу духа солидарности међу различитим заједницама.</w:t>
      </w:r>
    </w:p>
    <w:p w14:paraId="570BF22B" w14:textId="77777777" w:rsidR="00CF557B" w:rsidRPr="00CF557B" w:rsidRDefault="00CF557B" w:rsidP="00CF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0563D8E" w14:textId="77777777" w:rsidR="00CF557B" w:rsidRPr="00CF557B" w:rsidRDefault="00CF557B" w:rsidP="00CF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7843393" w14:textId="77777777" w:rsidR="00CF557B" w:rsidRPr="00CF557B" w:rsidRDefault="00CF557B" w:rsidP="00CF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F557B">
        <w:rPr>
          <w:rFonts w:ascii="Times New Roman" w:eastAsia="Times New Roman" w:hAnsi="Times New Roman" w:cs="Times New Roman"/>
          <w:sz w:val="24"/>
          <w:szCs w:val="24"/>
          <w:lang w:val="sr-Cyrl-RS"/>
        </w:rPr>
        <w:t>МЕРА 6 – ПОДРШКА ЗА РАЗВОЈ ПРОГРАМА ЕДУКАЦИЈЕ И ПРЕВЕНЦИЈЕ КОНФЛИКАТА</w:t>
      </w:r>
    </w:p>
    <w:p w14:paraId="75BB50B6" w14:textId="77777777" w:rsidR="00CF557B" w:rsidRPr="00CF557B" w:rsidRDefault="00CF557B" w:rsidP="00CF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E145B2F" w14:textId="77777777" w:rsidR="00CF557B" w:rsidRPr="00CF557B" w:rsidRDefault="00CF557B" w:rsidP="00CF55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F557B">
        <w:rPr>
          <w:rFonts w:ascii="Times New Roman" w:eastAsia="Times New Roman" w:hAnsi="Times New Roman" w:cs="Times New Roman"/>
          <w:sz w:val="24"/>
          <w:szCs w:val="24"/>
          <w:lang w:val="sr-Cyrl-RS"/>
        </w:rPr>
        <w:t>Циљ ове мере је подршка у развоју и спровођењу програма едукације који промовишу мирно решавање конфликата и међусобно поштовање. Активности укључују организовање предавања, семинара и обука за припаднике различитих заједница о важности мирољубивог суживота и превенције насиља и екстремистичког понашања. Посебан акценат биће на едукацији како би се подстакла култура мира и толеранције. Финансирање ће обухватити организацију обука, набавку едукативног материјала и логистичку подршку за реализацију ових програма.</w:t>
      </w:r>
    </w:p>
    <w:p w14:paraId="3B2429FD" w14:textId="77777777" w:rsidR="00CF557B" w:rsidRPr="00CF557B" w:rsidRDefault="00CF557B" w:rsidP="00CF557B">
      <w:pPr>
        <w:keepNext/>
        <w:suppressAutoHyphens/>
        <w:spacing w:after="0" w:line="240" w:lineRule="auto"/>
        <w:ind w:right="33"/>
        <w:jc w:val="both"/>
        <w:textAlignment w:val="baseline"/>
        <w:rPr>
          <w:rFonts w:ascii="Times New Roman" w:eastAsia="Arial" w:hAnsi="Times New Roman" w:cs="Calibri"/>
          <w:bCs/>
          <w:kern w:val="1"/>
          <w:sz w:val="24"/>
          <w:szCs w:val="24"/>
          <w:lang w:val="sr-Cyrl-RS" w:eastAsia="ar-SA"/>
        </w:rPr>
      </w:pPr>
    </w:p>
    <w:p w14:paraId="155EFD7A" w14:textId="711D4383" w:rsidR="00077DA0" w:rsidRPr="004203CF" w:rsidRDefault="005C737F" w:rsidP="00077DA0">
      <w:pPr>
        <w:pStyle w:val="Standard"/>
        <w:ind w:right="33" w:firstLine="360"/>
        <w:jc w:val="both"/>
        <w:rPr>
          <w:color w:val="000000"/>
        </w:rPr>
      </w:pPr>
      <w:r>
        <w:rPr>
          <w:color w:val="000000"/>
        </w:rPr>
        <w:t>Програм је објављен на интернет страници</w:t>
      </w:r>
      <w:r w:rsidR="00077DA0">
        <w:rPr>
          <w:color w:val="000000"/>
        </w:rPr>
        <w:t xml:space="preserve"> </w:t>
      </w:r>
      <w:hyperlink r:id="rId8" w:history="1">
        <w:r w:rsidR="00077DA0" w:rsidRPr="006C19C5">
          <w:rPr>
            <w:rStyle w:val="Hyperlink"/>
            <w:lang w:val="sr-Cyrl-CS"/>
          </w:rPr>
          <w:t>https://pomirenje.gov.rs/</w:t>
        </w:r>
      </w:hyperlink>
    </w:p>
    <w:p w14:paraId="3AE98DD3" w14:textId="77777777" w:rsidR="00077DA0" w:rsidRDefault="00077DA0" w:rsidP="00077DA0">
      <w:pPr>
        <w:pStyle w:val="Standard"/>
        <w:ind w:right="33" w:firstLine="360"/>
        <w:jc w:val="both"/>
        <w:rPr>
          <w:color w:val="000000"/>
        </w:rPr>
      </w:pPr>
    </w:p>
    <w:p w14:paraId="3B0A1FFD" w14:textId="782EEA90" w:rsidR="009857F7" w:rsidRPr="009857F7" w:rsidRDefault="009857F7" w:rsidP="00077DA0">
      <w:pPr>
        <w:pStyle w:val="Standard"/>
        <w:ind w:left="2160" w:right="33" w:firstLine="720"/>
        <w:jc w:val="both"/>
        <w:rPr>
          <w:bCs/>
          <w:lang w:val="sr-Latn-RS"/>
        </w:rPr>
      </w:pPr>
      <w:r w:rsidRPr="009857F7">
        <w:rPr>
          <w:bCs/>
          <w:lang w:val="sr-Latn-RS"/>
        </w:rPr>
        <w:t>КОРИСНИЦИ СРЕДСТАВА</w:t>
      </w:r>
    </w:p>
    <w:p w14:paraId="0E7A0C86" w14:textId="77777777" w:rsidR="009857F7" w:rsidRPr="009857F7" w:rsidRDefault="009857F7" w:rsidP="009857F7">
      <w:pPr>
        <w:keepNext/>
        <w:suppressAutoHyphens/>
        <w:spacing w:after="0" w:line="240" w:lineRule="auto"/>
        <w:ind w:right="33"/>
        <w:jc w:val="both"/>
        <w:textAlignment w:val="baseline"/>
        <w:rPr>
          <w:rFonts w:ascii="Times New Roman" w:eastAsia="Arial" w:hAnsi="Times New Roman" w:cs="Calibri"/>
          <w:bCs/>
          <w:kern w:val="1"/>
          <w:sz w:val="24"/>
          <w:szCs w:val="24"/>
          <w:lang w:val="sr-Latn-RS" w:eastAsia="ar-SA"/>
        </w:rPr>
      </w:pPr>
    </w:p>
    <w:p w14:paraId="061E0966" w14:textId="4E4975B3" w:rsidR="009857F7" w:rsidRPr="009857F7" w:rsidRDefault="009857F7" w:rsidP="009857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7" w:name="_Hlk176343315"/>
      <w:r w:rsidRPr="009857F7">
        <w:rPr>
          <w:rFonts w:ascii="Times New Roman" w:eastAsia="Times New Roman" w:hAnsi="Times New Roman" w:cs="Times New Roman"/>
          <w:sz w:val="24"/>
          <w:szCs w:val="24"/>
          <w:lang w:val="sr-Cyrl-RS"/>
        </w:rPr>
        <w:t>Финансијску подршку за спровођење активности у оквиру мере, под условима и на начин предвиђен овим програмом могу да остваруј</w:t>
      </w:r>
      <w:r w:rsidR="00965A57">
        <w:rPr>
          <w:rFonts w:ascii="Times New Roman" w:eastAsia="Times New Roman" w:hAnsi="Times New Roman" w:cs="Times New Roman"/>
          <w:sz w:val="24"/>
          <w:szCs w:val="24"/>
          <w:lang w:val="sr-Cyrl-RS"/>
        </w:rPr>
        <w:t>у удружења грађана која у свом С</w:t>
      </w:r>
      <w:r w:rsidRPr="009857F7">
        <w:rPr>
          <w:rFonts w:ascii="Times New Roman" w:eastAsia="Times New Roman" w:hAnsi="Times New Roman" w:cs="Times New Roman"/>
          <w:sz w:val="24"/>
          <w:szCs w:val="24"/>
          <w:lang w:val="sr-Cyrl-RS"/>
        </w:rPr>
        <w:t>татуту  као циљеве препознају унапређење и заштиту положаја националних заједница/мањина и људских права, промоцију интеркултурне сарадње, миротворства и помирења</w:t>
      </w:r>
      <w:bookmarkEnd w:id="7"/>
      <w:r w:rsidRPr="009857F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495B310C" w14:textId="732DA96A" w:rsidR="009857F7" w:rsidRPr="009857F7" w:rsidRDefault="009857F7" w:rsidP="009857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857F7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Подносилац предлога </w:t>
      </w:r>
      <w:r w:rsidR="00280157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Програм</w:t>
      </w:r>
      <w:r w:rsidR="00EF30E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9857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може бити носилац искључиво једног пројекта у оквиру Конкурса.</w:t>
      </w:r>
    </w:p>
    <w:p w14:paraId="4A756C88" w14:textId="1A843FAD" w:rsidR="009857F7" w:rsidRDefault="009857F7" w:rsidP="0098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8D0F201" w14:textId="4EFAC7E1" w:rsidR="00D002FC" w:rsidRPr="00D002FC" w:rsidRDefault="00D002FC" w:rsidP="00D00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2FC">
        <w:rPr>
          <w:rFonts w:ascii="Times New Roman" w:eastAsia="Times New Roman" w:hAnsi="Times New Roman" w:cs="Times New Roman"/>
          <w:sz w:val="24"/>
          <w:szCs w:val="24"/>
        </w:rPr>
        <w:t>Програми/</w:t>
      </w:r>
      <w:proofErr w:type="gramStart"/>
      <w:r w:rsidRPr="00D002FC">
        <w:rPr>
          <w:rFonts w:ascii="Times New Roman" w:eastAsia="Times New Roman" w:hAnsi="Times New Roman" w:cs="Times New Roman"/>
          <w:sz w:val="24"/>
          <w:szCs w:val="24"/>
        </w:rPr>
        <w:t>пројекти</w:t>
      </w:r>
      <w:r w:rsidR="00420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02FC">
        <w:rPr>
          <w:rFonts w:ascii="Times New Roman" w:eastAsia="Times New Roman" w:hAnsi="Times New Roman" w:cs="Times New Roman"/>
          <w:sz w:val="24"/>
          <w:szCs w:val="24"/>
        </w:rPr>
        <w:t xml:space="preserve"> узимаће</w:t>
      </w:r>
      <w:proofErr w:type="gramEnd"/>
      <w:r w:rsidRPr="00D002FC">
        <w:rPr>
          <w:rFonts w:ascii="Times New Roman" w:eastAsia="Times New Roman" w:hAnsi="Times New Roman" w:cs="Times New Roman"/>
          <w:sz w:val="24"/>
          <w:szCs w:val="24"/>
        </w:rPr>
        <w:t xml:space="preserve"> се у разматрање ако удружење испуњава следеће опште услове:</w:t>
      </w:r>
    </w:p>
    <w:p w14:paraId="22E0DF6A" w14:textId="77777777" w:rsidR="00D002FC" w:rsidRPr="00D002FC" w:rsidRDefault="00D002FC" w:rsidP="00D00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2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7E7B130" w14:textId="37793CCC" w:rsidR="00D002FC" w:rsidRPr="00D002FC" w:rsidRDefault="00D002FC" w:rsidP="00D002F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2FC">
        <w:rPr>
          <w:rFonts w:ascii="Times New Roman" w:eastAsia="Times New Roman" w:hAnsi="Times New Roman" w:cs="Times New Roman"/>
          <w:sz w:val="24"/>
          <w:szCs w:val="24"/>
        </w:rPr>
        <w:t>Да је регистровано и делује на подручју Републике Србије,</w:t>
      </w:r>
    </w:p>
    <w:p w14:paraId="336C1115" w14:textId="72CC2CD8" w:rsidR="00D002FC" w:rsidRPr="00D002FC" w:rsidRDefault="00D002FC" w:rsidP="00D002F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2FC">
        <w:rPr>
          <w:rFonts w:ascii="Times New Roman" w:eastAsia="Times New Roman" w:hAnsi="Times New Roman" w:cs="Times New Roman"/>
          <w:sz w:val="24"/>
          <w:szCs w:val="24"/>
        </w:rPr>
        <w:t xml:space="preserve">да је Статутом или дефинисаним активностима утврђено да се се циљеви удружења остварују </w:t>
      </w:r>
      <w:r w:rsidR="00021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области друштвене </w:t>
      </w:r>
      <w:r w:rsidR="004203CF">
        <w:rPr>
          <w:rFonts w:ascii="Times New Roman" w:eastAsia="Times New Roman" w:hAnsi="Times New Roman" w:cs="Times New Roman"/>
          <w:sz w:val="24"/>
          <w:szCs w:val="24"/>
          <w:lang w:val="sr-Cyrl-RS"/>
        </w:rPr>
        <w:t>стабилности</w:t>
      </w:r>
    </w:p>
    <w:p w14:paraId="5A7CF57B" w14:textId="60BAD369" w:rsidR="00D002FC" w:rsidRPr="00434B8A" w:rsidRDefault="00D002FC" w:rsidP="00D002F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2FC">
        <w:rPr>
          <w:rFonts w:ascii="Times New Roman" w:eastAsia="Times New Roman" w:hAnsi="Times New Roman" w:cs="Times New Roman"/>
          <w:sz w:val="24"/>
          <w:szCs w:val="24"/>
        </w:rPr>
        <w:t>Поред општих услова, удружење које пријављује пројекат/програм треба да ис</w:t>
      </w:r>
      <w:r w:rsidR="00333D8F">
        <w:rPr>
          <w:rFonts w:ascii="Times New Roman" w:eastAsia="Times New Roman" w:hAnsi="Times New Roman" w:cs="Times New Roman"/>
          <w:sz w:val="24"/>
          <w:szCs w:val="24"/>
        </w:rPr>
        <w:t>пуњава и следеће додатне услове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02FC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333D8F">
        <w:rPr>
          <w:rFonts w:ascii="Times New Roman" w:eastAsia="Times New Roman" w:hAnsi="Times New Roman" w:cs="Times New Roman"/>
          <w:sz w:val="24"/>
          <w:szCs w:val="24"/>
        </w:rPr>
        <w:t>обављање послова  у тој области</w:t>
      </w:r>
      <w:r w:rsidR="00333D8F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14:paraId="09AFB3AB" w14:textId="3EB7B25B" w:rsidR="00434B8A" w:rsidRPr="004203CF" w:rsidRDefault="00434B8A" w:rsidP="004203C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3CF">
        <w:rPr>
          <w:rFonts w:ascii="Times New Roman" w:eastAsia="Times New Roman" w:hAnsi="Times New Roman" w:cs="Times New Roman"/>
          <w:sz w:val="24"/>
          <w:szCs w:val="24"/>
        </w:rPr>
        <w:t>да достави израђен детаљан буџет активности;</w:t>
      </w:r>
    </w:p>
    <w:p w14:paraId="2BE1DD57" w14:textId="77777777" w:rsidR="00434B8A" w:rsidRPr="004203CF" w:rsidRDefault="00434B8A" w:rsidP="004203C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3CF">
        <w:rPr>
          <w:rFonts w:ascii="Times New Roman" w:eastAsia="Times New Roman" w:hAnsi="Times New Roman" w:cs="Times New Roman"/>
          <w:sz w:val="24"/>
          <w:szCs w:val="24"/>
        </w:rPr>
        <w:t>да достави детаљан акциони план са дефинисаном динамиком</w:t>
      </w:r>
    </w:p>
    <w:p w14:paraId="512EB182" w14:textId="2C1CFDDC" w:rsidR="00434B8A" w:rsidRPr="004203CF" w:rsidRDefault="00434B8A" w:rsidP="004203C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3CF">
        <w:rPr>
          <w:rFonts w:ascii="Times New Roman" w:eastAsia="Times New Roman" w:hAnsi="Times New Roman" w:cs="Times New Roman"/>
          <w:sz w:val="24"/>
          <w:szCs w:val="24"/>
        </w:rPr>
        <w:t>да поседује стручни и технички капацитет за реализацију као и искуство</w:t>
      </w:r>
      <w:r w:rsidR="00396F6D" w:rsidRPr="004203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4203CF">
        <w:rPr>
          <w:rFonts w:ascii="Times New Roman" w:eastAsia="Times New Roman" w:hAnsi="Times New Roman" w:cs="Times New Roman"/>
          <w:sz w:val="24"/>
          <w:szCs w:val="24"/>
        </w:rPr>
        <w:t>у реализацији пројекта.</w:t>
      </w:r>
    </w:p>
    <w:p w14:paraId="5E8B9681" w14:textId="5AEA2608" w:rsidR="00D002FC" w:rsidRPr="00D002FC" w:rsidRDefault="00D002FC" w:rsidP="00D00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1A9D40D" w14:textId="1B38D822" w:rsidR="00D002FC" w:rsidRDefault="00D002FC" w:rsidP="0098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27336D2" w14:textId="54E290D1" w:rsidR="0044642E" w:rsidRPr="009E32A3" w:rsidRDefault="0044642E" w:rsidP="00446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2A3">
        <w:rPr>
          <w:rFonts w:ascii="Times New Roman" w:eastAsia="Times New Roman" w:hAnsi="Times New Roman" w:cs="Times New Roman"/>
          <w:sz w:val="24"/>
          <w:szCs w:val="24"/>
        </w:rPr>
        <w:t xml:space="preserve">Уз пријаву </w:t>
      </w:r>
      <w:r w:rsidR="00965A57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Програма</w:t>
      </w:r>
      <w:r w:rsidRPr="009E32A3">
        <w:rPr>
          <w:rFonts w:ascii="Times New Roman" w:eastAsia="Times New Roman" w:hAnsi="Times New Roman" w:cs="Times New Roman"/>
          <w:sz w:val="24"/>
          <w:szCs w:val="24"/>
        </w:rPr>
        <w:t>, удружење је обавезно да достави:</w:t>
      </w:r>
    </w:p>
    <w:p w14:paraId="190AB4DD" w14:textId="77777777" w:rsidR="0044642E" w:rsidRPr="009E32A3" w:rsidRDefault="0044642E" w:rsidP="00446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2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AC939F5" w14:textId="77777777" w:rsidR="0044642E" w:rsidRPr="009E32A3" w:rsidRDefault="0044642E" w:rsidP="0044642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2A3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9E32A3">
        <w:rPr>
          <w:rFonts w:ascii="Times New Roman" w:eastAsia="Times New Roman" w:hAnsi="Times New Roman" w:cs="Times New Roman"/>
          <w:sz w:val="24"/>
          <w:szCs w:val="24"/>
        </w:rPr>
        <w:t>звод</w:t>
      </w:r>
      <w:r w:rsidRPr="009E32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</w:t>
      </w:r>
      <w:r w:rsidRPr="009E32A3">
        <w:rPr>
          <w:rFonts w:ascii="Times New Roman" w:eastAsia="Times New Roman" w:hAnsi="Times New Roman" w:cs="Times New Roman"/>
          <w:sz w:val="24"/>
          <w:szCs w:val="24"/>
        </w:rPr>
        <w:t xml:space="preserve"> Статута или плана активности удружења којима је утврђено да се циљеви</w:t>
      </w:r>
    </w:p>
    <w:p w14:paraId="24C15B46" w14:textId="77777777" w:rsidR="0044642E" w:rsidRPr="009037F8" w:rsidRDefault="0044642E" w:rsidP="0044642E">
      <w:pPr>
        <w:spacing w:after="0" w:line="240" w:lineRule="auto"/>
        <w:ind w:left="720" w:firstLine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7F8">
        <w:rPr>
          <w:rFonts w:ascii="Times New Roman" w:eastAsia="Times New Roman" w:hAnsi="Times New Roman" w:cs="Times New Roman"/>
          <w:sz w:val="24"/>
          <w:szCs w:val="24"/>
        </w:rPr>
        <w:t>удружења остварују у области у којој се програм реализује</w:t>
      </w:r>
      <w:r w:rsidRPr="009037F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је потписан од стране заступника удружења и печатиран печатом удружењ</w:t>
      </w:r>
      <w:r w:rsidRPr="009037F8">
        <w:rPr>
          <w:rFonts w:ascii="Times New Roman" w:eastAsia="Times New Roman" w:hAnsi="Times New Roman" w:cs="Times New Roman"/>
          <w:sz w:val="24"/>
          <w:szCs w:val="24"/>
        </w:rPr>
        <w:t>a;</w:t>
      </w:r>
    </w:p>
    <w:p w14:paraId="6CCDF2CF" w14:textId="77777777" w:rsidR="0044642E" w:rsidRPr="009E32A3" w:rsidRDefault="0044642E" w:rsidP="0044642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9E32A3">
        <w:rPr>
          <w:rFonts w:ascii="Times New Roman" w:eastAsia="Times New Roman" w:hAnsi="Times New Roman" w:cs="Times New Roman"/>
          <w:sz w:val="24"/>
          <w:szCs w:val="24"/>
        </w:rPr>
        <w:t>иографије предложених едукатора</w:t>
      </w:r>
      <w:bookmarkStart w:id="8" w:name="_Hlk178511294"/>
      <w:r w:rsidRPr="009E32A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3E8D793" w14:textId="77777777" w:rsidR="0044642E" w:rsidRPr="009E32A3" w:rsidRDefault="0044642E" w:rsidP="0044642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lk178512619"/>
      <w:bookmarkEnd w:id="8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9E32A3">
        <w:rPr>
          <w:rFonts w:ascii="Times New Roman" w:eastAsia="Times New Roman" w:hAnsi="Times New Roman" w:cs="Times New Roman"/>
          <w:sz w:val="24"/>
          <w:szCs w:val="24"/>
          <w:lang w:val="sr-Cyrl-RS"/>
        </w:rPr>
        <w:t>зјава да средства за реализацију предлога програма нису на други начин обезбеђена</w:t>
      </w:r>
      <w:bookmarkEnd w:id="9"/>
      <w:r w:rsidRPr="009E32A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6A2FD4B" w14:textId="77777777" w:rsidR="0044642E" w:rsidRPr="009037F8" w:rsidRDefault="0044642E" w:rsidP="0044642E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7F8">
        <w:rPr>
          <w:rFonts w:ascii="Times New Roman" w:eastAsia="Times New Roman" w:hAnsi="Times New Roman" w:cs="Times New Roman"/>
          <w:sz w:val="24"/>
          <w:szCs w:val="24"/>
          <w:lang w:val="sr-Cyrl-RS"/>
        </w:rPr>
        <w:t>Изјава о непостојању сукоба интереса</w:t>
      </w:r>
      <w:r w:rsidRPr="009037F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5DBE663" w14:textId="77777777" w:rsidR="0044642E" w:rsidRPr="009E32A3" w:rsidRDefault="0044642E" w:rsidP="0044642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2A3">
        <w:rPr>
          <w:rFonts w:ascii="Times New Roman" w:eastAsia="Times New Roman" w:hAnsi="Times New Roman" w:cs="Times New Roman"/>
          <w:sz w:val="24"/>
          <w:szCs w:val="24"/>
          <w:lang w:val="sr-Cyrl-RS"/>
        </w:rPr>
        <w:t>Интерни акт о антикорупцијској политици.</w:t>
      </w:r>
    </w:p>
    <w:p w14:paraId="50222A06" w14:textId="77777777" w:rsidR="0044642E" w:rsidRPr="009E32A3" w:rsidRDefault="0044642E" w:rsidP="0044642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9B2FBA6" w14:textId="77777777" w:rsidR="0044642E" w:rsidRPr="009E32A3" w:rsidRDefault="0044642E" w:rsidP="0044642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C61EBE2" w14:textId="77777777" w:rsidR="005E3B52" w:rsidRDefault="005E3B52" w:rsidP="005E3B52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17D7B32" w14:textId="5C9AD7FE" w:rsidR="005E3B52" w:rsidRPr="005E3B52" w:rsidRDefault="005E3B52" w:rsidP="00333D8F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Конкурсна комисија по службеној дужности утврђује да ли је удружење уписано у регисатар надлежног органа и да ли се, према статутарним одредбама, циљеви удружења остварују у области у којој се програм/пројекат реализује</w:t>
      </w:r>
    </w:p>
    <w:p w14:paraId="1371457C" w14:textId="77777777" w:rsidR="00BB1753" w:rsidRPr="00BB1753" w:rsidRDefault="00BB1753" w:rsidP="00333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75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F55E797" w14:textId="0635D551" w:rsidR="00474FEC" w:rsidRPr="00474FEC" w:rsidRDefault="00BB1753" w:rsidP="0047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753">
        <w:rPr>
          <w:rFonts w:ascii="Times New Roman" w:eastAsia="Times New Roman" w:hAnsi="Times New Roman" w:cs="Times New Roman"/>
          <w:b/>
          <w:bCs/>
          <w:sz w:val="24"/>
          <w:szCs w:val="24"/>
        </w:rPr>
        <w:t>Уколико удружење у оквиру пријаве пројекта не достави неки од напред наведених докумената, пријава ће се сматрати непотпуном и неће бити узета у разматрање.</w:t>
      </w:r>
      <w:r w:rsidR="00474FEC" w:rsidRPr="00474FEC">
        <w:rPr>
          <w:rFonts w:ascii="Times New Roman" w:eastAsia="Times New Roman" w:hAnsi="Times New Roman" w:cs="Times New Roman"/>
          <w:sz w:val="24"/>
          <w:szCs w:val="24"/>
        </w:rPr>
        <w:br/>
      </w:r>
      <w:r w:rsidR="00474FEC" w:rsidRPr="00474FEC">
        <w:rPr>
          <w:rFonts w:ascii="Times New Roman" w:eastAsia="Times New Roman" w:hAnsi="Times New Roman" w:cs="Times New Roman"/>
          <w:sz w:val="24"/>
          <w:szCs w:val="24"/>
        </w:rPr>
        <w:br/>
      </w:r>
      <w:r w:rsidR="00474FEC">
        <w:rPr>
          <w:rFonts w:ascii="Times New Roman" w:eastAsia="Times New Roman" w:hAnsi="Times New Roman" w:cs="Times New Roman"/>
          <w:sz w:val="24"/>
          <w:szCs w:val="24"/>
        </w:rPr>
        <w:t>Ka</w:t>
      </w:r>
      <w:r w:rsidR="00474FEC">
        <w:rPr>
          <w:rFonts w:ascii="Times New Roman" w:eastAsia="Times New Roman" w:hAnsi="Times New Roman" w:cs="Times New Roman"/>
          <w:sz w:val="24"/>
          <w:szCs w:val="24"/>
          <w:lang w:val="sr-Cyrl-RS"/>
        </w:rPr>
        <w:t>бинет министра</w:t>
      </w:r>
      <w:r w:rsidR="00474FEC" w:rsidRPr="00474FEC">
        <w:rPr>
          <w:rFonts w:ascii="Times New Roman" w:eastAsia="Times New Roman" w:hAnsi="Times New Roman" w:cs="Times New Roman"/>
          <w:sz w:val="24"/>
          <w:szCs w:val="24"/>
        </w:rPr>
        <w:t xml:space="preserve"> задржава право да изврши корекције ставки буџета пријављених пројеката и стручних скупова према активностима које се спроводе.</w:t>
      </w:r>
    </w:p>
    <w:p w14:paraId="5A454264" w14:textId="77777777" w:rsidR="00965A57" w:rsidRDefault="00965A57" w:rsidP="0047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E10D87C" w14:textId="77777777" w:rsidR="00965A57" w:rsidRDefault="00965A57" w:rsidP="0047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74DE4F0" w14:textId="77777777" w:rsidR="00965A57" w:rsidRDefault="00965A57" w:rsidP="0047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254A77F" w14:textId="77777777" w:rsidR="00965A57" w:rsidRDefault="00965A57" w:rsidP="0047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DA283AA" w14:textId="14AD8B6A" w:rsidR="00474FEC" w:rsidRDefault="00474FEC" w:rsidP="0047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FE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5672216" w14:textId="77777777" w:rsidR="005C737F" w:rsidRDefault="005C737F" w:rsidP="0047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BA16A8" w14:textId="00AA8B04" w:rsidR="005C737F" w:rsidRPr="00396F6D" w:rsidRDefault="005C737F" w:rsidP="005C7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357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</w:t>
      </w:r>
      <w:r w:rsidRPr="00396F6D">
        <w:rPr>
          <w:rFonts w:ascii="Times New Roman" w:eastAsia="Times New Roman" w:hAnsi="Times New Roman" w:cs="Times New Roman"/>
          <w:sz w:val="24"/>
          <w:szCs w:val="24"/>
        </w:rPr>
        <w:t>НАМЕНА СРЕДСТАВА</w:t>
      </w:r>
    </w:p>
    <w:p w14:paraId="460425FD" w14:textId="77777777" w:rsidR="005C737F" w:rsidRPr="005C737F" w:rsidRDefault="005C737F" w:rsidP="005C7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323786" w14:textId="64AAAAF2" w:rsidR="005C737F" w:rsidRPr="0093575B" w:rsidRDefault="005C737F" w:rsidP="005C7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C737F">
        <w:rPr>
          <w:rFonts w:ascii="Times New Roman" w:eastAsia="Times New Roman" w:hAnsi="Times New Roman" w:cs="Times New Roman"/>
          <w:sz w:val="24"/>
          <w:szCs w:val="24"/>
        </w:rPr>
        <w:t>Финансијска подршка за спровођење активности у оквиру мере обухвата накнаду трошкова удружењима у Републици Србији, у складу са овим програмом</w:t>
      </w:r>
      <w:r w:rsidR="0093575B">
        <w:rPr>
          <w:rFonts w:ascii="Times New Roman" w:eastAsia="Times New Roman" w:hAnsi="Times New Roman" w:cs="Times New Roman"/>
          <w:sz w:val="24"/>
          <w:szCs w:val="24"/>
          <w:lang w:val="sr-Cyrl-RS"/>
        </w:rPr>
        <w:t>/пројектом</w:t>
      </w:r>
      <w:r w:rsidR="00965A5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2988D6A3" w14:textId="77777777" w:rsidR="005C737F" w:rsidRPr="005C737F" w:rsidRDefault="005C737F" w:rsidP="005C7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9F0595" w14:textId="77777777" w:rsidR="005C737F" w:rsidRPr="005C737F" w:rsidRDefault="005C737F" w:rsidP="005C7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37F">
        <w:rPr>
          <w:rFonts w:ascii="Times New Roman" w:eastAsia="Times New Roman" w:hAnsi="Times New Roman" w:cs="Times New Roman"/>
          <w:b/>
          <w:bCs/>
          <w:sz w:val="24"/>
          <w:szCs w:val="24"/>
        </w:rPr>
        <w:t>Прихватљиви трошкови</w:t>
      </w:r>
      <w:r w:rsidRPr="005C737F">
        <w:rPr>
          <w:rFonts w:ascii="Times New Roman" w:eastAsia="Times New Roman" w:hAnsi="Times New Roman" w:cs="Times New Roman"/>
          <w:sz w:val="24"/>
          <w:szCs w:val="24"/>
        </w:rPr>
        <w:t xml:space="preserve"> су:</w:t>
      </w:r>
    </w:p>
    <w:p w14:paraId="4CA5DADA" w14:textId="77777777" w:rsidR="005C737F" w:rsidRPr="005C737F" w:rsidRDefault="005C737F" w:rsidP="005C7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37F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1C9C01B" w14:textId="1CF09D98" w:rsidR="005C737F" w:rsidRPr="00396F6D" w:rsidRDefault="005C737F" w:rsidP="00396F6D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F6D">
        <w:rPr>
          <w:rFonts w:ascii="Times New Roman" w:eastAsia="Times New Roman" w:hAnsi="Times New Roman" w:cs="Times New Roman"/>
          <w:sz w:val="24"/>
          <w:szCs w:val="24"/>
        </w:rPr>
        <w:t>Људски ресурси - накнада за</w:t>
      </w:r>
      <w:r w:rsidR="00965A57">
        <w:rPr>
          <w:rFonts w:ascii="Times New Roman" w:eastAsia="Times New Roman" w:hAnsi="Times New Roman" w:cs="Times New Roman"/>
          <w:sz w:val="24"/>
          <w:szCs w:val="24"/>
        </w:rPr>
        <w:t xml:space="preserve"> лица ангажована током трајања </w:t>
      </w:r>
      <w:r w:rsidR="00965A57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Pr="00396F6D">
        <w:rPr>
          <w:rFonts w:ascii="Times New Roman" w:eastAsia="Times New Roman" w:hAnsi="Times New Roman" w:cs="Times New Roman"/>
          <w:sz w:val="24"/>
          <w:szCs w:val="24"/>
        </w:rPr>
        <w:t>рограма на пословима коориднације, администрирања проје</w:t>
      </w:r>
      <w:r w:rsidR="00333D8F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396F6D">
        <w:rPr>
          <w:rFonts w:ascii="Times New Roman" w:eastAsia="Times New Roman" w:hAnsi="Times New Roman" w:cs="Times New Roman"/>
          <w:sz w:val="24"/>
          <w:szCs w:val="24"/>
        </w:rPr>
        <w:t>том, финансијским управљањем и сл. као и накнада за лица ангажована на реализацији програмских активности (демонстратори, конференсијеи, лица ангажована у циљу реализација обука и друга лица); Навед</w:t>
      </w:r>
      <w:r w:rsidR="00333D8F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396F6D">
        <w:rPr>
          <w:rFonts w:ascii="Times New Roman" w:eastAsia="Times New Roman" w:hAnsi="Times New Roman" w:cs="Times New Roman"/>
          <w:sz w:val="24"/>
          <w:szCs w:val="24"/>
        </w:rPr>
        <w:t>на лица могу бити ангажована по основу уговора о ппп, уговоа о делу и сл.</w:t>
      </w:r>
    </w:p>
    <w:p w14:paraId="03DB81C3" w14:textId="59F735E2" w:rsidR="005C737F" w:rsidRPr="00396F6D" w:rsidRDefault="005C737F" w:rsidP="00396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F6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70DC0ED" w14:textId="3DD695F4" w:rsidR="005C737F" w:rsidRPr="00396F6D" w:rsidRDefault="005C737F" w:rsidP="00396F6D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F6D">
        <w:rPr>
          <w:rFonts w:ascii="Times New Roman" w:eastAsia="Times New Roman" w:hAnsi="Times New Roman" w:cs="Times New Roman"/>
          <w:sz w:val="24"/>
          <w:szCs w:val="24"/>
        </w:rPr>
        <w:t xml:space="preserve">Текући трошкови </w:t>
      </w:r>
      <w:r w:rsidR="00965A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Програма </w:t>
      </w:r>
      <w:r w:rsidRPr="00396F6D">
        <w:rPr>
          <w:rFonts w:ascii="Times New Roman" w:eastAsia="Times New Roman" w:hAnsi="Times New Roman" w:cs="Times New Roman"/>
          <w:sz w:val="24"/>
          <w:szCs w:val="24"/>
        </w:rPr>
        <w:t>нпр. трошкови закупа простора и трошкови за функционисање канцеларије (трошкови телефона, интернета, комуналних услуга, грејања, трошкови електричне енергије и сл.); трошкови канцеларијског материјала под условом да су неопходни за реализацију</w:t>
      </w:r>
      <w:r w:rsidR="00333D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96F6D">
        <w:rPr>
          <w:rFonts w:ascii="Times New Roman" w:eastAsia="Times New Roman" w:hAnsi="Times New Roman" w:cs="Times New Roman"/>
          <w:sz w:val="24"/>
          <w:szCs w:val="24"/>
        </w:rPr>
        <w:t>програма или пројекта; трошкови превоза;  књиговодствене услуге; трошкови накнаде за услуге јавних плаћања које врши Управа за трезор; остали текући трошкови програма или пројекта.</w:t>
      </w:r>
    </w:p>
    <w:p w14:paraId="05AF0896" w14:textId="77777777" w:rsidR="005C737F" w:rsidRPr="00396F6D" w:rsidRDefault="005C737F" w:rsidP="00396F6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F6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6E916B8" w14:textId="6C43942B" w:rsidR="005C737F" w:rsidRPr="00396F6D" w:rsidRDefault="005C737F" w:rsidP="00396F6D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F6D">
        <w:rPr>
          <w:rFonts w:ascii="Times New Roman" w:eastAsia="Times New Roman" w:hAnsi="Times New Roman" w:cs="Times New Roman"/>
          <w:sz w:val="24"/>
          <w:szCs w:val="24"/>
        </w:rPr>
        <w:t>Трошкови програмских активности нпр. набавка услуга и добара неопходних за реализацију програма или пројекта;  трошкови угоститељских услуга;  трошкови смештаја и исхране према приложеном уговору и рачуну, водећи рачуна да буду економски оправдани. Потребно је за сваку активност дефинисану у предлогу програма приказати појединачне трошкове по буџетским линијама. Називи активности у предлогу буџета морају да буду усклађени са називима активности у предлогу програма или пројекта.</w:t>
      </w:r>
    </w:p>
    <w:p w14:paraId="57195B79" w14:textId="77777777" w:rsidR="005C737F" w:rsidRPr="00396F6D" w:rsidRDefault="005C737F" w:rsidP="00396F6D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F6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9BE6FDB" w14:textId="77777777" w:rsidR="005C737F" w:rsidRPr="005C737F" w:rsidRDefault="005C737F" w:rsidP="005C7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37F">
        <w:rPr>
          <w:rFonts w:ascii="Times New Roman" w:eastAsia="Times New Roman" w:hAnsi="Times New Roman" w:cs="Times New Roman"/>
          <w:b/>
          <w:bCs/>
          <w:sz w:val="24"/>
          <w:szCs w:val="24"/>
        </w:rPr>
        <w:t>Неприхватљиви трошкови су: </w:t>
      </w:r>
    </w:p>
    <w:p w14:paraId="49D61FAA" w14:textId="77777777" w:rsidR="005C737F" w:rsidRPr="005C737F" w:rsidRDefault="005C737F" w:rsidP="005C7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89A74F" w14:textId="77777777" w:rsidR="005C737F" w:rsidRPr="005C737F" w:rsidRDefault="005C737F" w:rsidP="005C7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37F">
        <w:rPr>
          <w:rFonts w:ascii="Times New Roman" w:eastAsia="Times New Roman" w:hAnsi="Times New Roman" w:cs="Times New Roman"/>
          <w:sz w:val="24"/>
          <w:szCs w:val="24"/>
        </w:rPr>
        <w:t>-финансирање политичких кампања,</w:t>
      </w:r>
    </w:p>
    <w:p w14:paraId="59E4406A" w14:textId="77777777" w:rsidR="005C737F" w:rsidRPr="005C737F" w:rsidRDefault="005C737F" w:rsidP="005C7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37F">
        <w:rPr>
          <w:rFonts w:ascii="Times New Roman" w:eastAsia="Times New Roman" w:hAnsi="Times New Roman" w:cs="Times New Roman"/>
          <w:sz w:val="24"/>
          <w:szCs w:val="24"/>
        </w:rPr>
        <w:t>-покушај политичке идеологизације кроз пројекат, </w:t>
      </w:r>
    </w:p>
    <w:p w14:paraId="2487FD9F" w14:textId="77777777" w:rsidR="005C737F" w:rsidRPr="005C737F" w:rsidRDefault="005C737F" w:rsidP="005C7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37F">
        <w:rPr>
          <w:rFonts w:ascii="Times New Roman" w:eastAsia="Times New Roman" w:hAnsi="Times New Roman" w:cs="Times New Roman"/>
          <w:sz w:val="24"/>
          <w:szCs w:val="24"/>
        </w:rPr>
        <w:t>-куповина возила, техничке опреме за потребе удружења, адаптација и опремање простора удружења,</w:t>
      </w:r>
    </w:p>
    <w:p w14:paraId="101991CF" w14:textId="77777777" w:rsidR="005C737F" w:rsidRPr="005C737F" w:rsidRDefault="005C737F" w:rsidP="005C7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37F">
        <w:rPr>
          <w:rFonts w:ascii="Times New Roman" w:eastAsia="Times New Roman" w:hAnsi="Times New Roman" w:cs="Times New Roman"/>
          <w:sz w:val="24"/>
          <w:szCs w:val="24"/>
        </w:rPr>
        <w:t>-изградња инфраструктуре и грађевински радови у оквиру програмских активности,</w:t>
      </w:r>
    </w:p>
    <w:p w14:paraId="3FFB6BE5" w14:textId="77777777" w:rsidR="005C737F" w:rsidRPr="005C737F" w:rsidRDefault="005C737F" w:rsidP="005C7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37F">
        <w:rPr>
          <w:rFonts w:ascii="Times New Roman" w:eastAsia="Times New Roman" w:hAnsi="Times New Roman" w:cs="Times New Roman"/>
          <w:sz w:val="24"/>
          <w:szCs w:val="24"/>
        </w:rPr>
        <w:t>-ретроактивно финансирање програма чија је реализација у току или чија је реализација завршена,</w:t>
      </w:r>
    </w:p>
    <w:p w14:paraId="2B6704C9" w14:textId="77777777" w:rsidR="005C737F" w:rsidRPr="005C737F" w:rsidRDefault="005C737F" w:rsidP="005C7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37F">
        <w:rPr>
          <w:rFonts w:ascii="Times New Roman" w:eastAsia="Times New Roman" w:hAnsi="Times New Roman" w:cs="Times New Roman"/>
          <w:sz w:val="24"/>
          <w:szCs w:val="24"/>
        </w:rPr>
        <w:t>-програми којима се остварује добит.</w:t>
      </w:r>
    </w:p>
    <w:p w14:paraId="2066A131" w14:textId="33C62EE1" w:rsidR="00D002FC" w:rsidRPr="001D0C89" w:rsidRDefault="00396F6D" w:rsidP="001D0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</w:p>
    <w:p w14:paraId="7798305A" w14:textId="77777777" w:rsidR="00965A57" w:rsidRDefault="00965A57" w:rsidP="009857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483DAEB" w14:textId="77777777" w:rsidR="00965A57" w:rsidRDefault="00965A57" w:rsidP="009857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1722456" w14:textId="77777777" w:rsidR="00965A57" w:rsidRDefault="00965A57" w:rsidP="009857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D145E36" w14:textId="77777777" w:rsidR="009857F7" w:rsidRPr="009857F7" w:rsidRDefault="009857F7" w:rsidP="009857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857F7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ФИНАНСИЈСКИ ОКВИР</w:t>
      </w:r>
    </w:p>
    <w:p w14:paraId="716F3739" w14:textId="77777777" w:rsidR="009857F7" w:rsidRPr="009857F7" w:rsidRDefault="009857F7" w:rsidP="0098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2A67E57" w14:textId="1AF1DE66" w:rsidR="009857F7" w:rsidRPr="009857F7" w:rsidRDefault="009857F7" w:rsidP="009857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857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Средства за спровођење овог програма обезбеђена су Решењем о употреби текуће буџетске резерве број </w:t>
      </w:r>
      <w:bookmarkStart w:id="10" w:name="_Hlk177038943"/>
      <w:r w:rsidRPr="009857F7">
        <w:rPr>
          <w:rFonts w:ascii="Times New Roman" w:eastAsia="Times New Roman" w:hAnsi="Times New Roman" w:cs="Times New Roman"/>
          <w:sz w:val="24"/>
          <w:szCs w:val="24"/>
          <w:lang w:val="sr-Cyrl-RS"/>
        </w:rPr>
        <w:t>401-6199/2024 од 04. јула 2024.</w:t>
      </w:r>
      <w:bookmarkEnd w:id="10"/>
      <w:r w:rsidRPr="009857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године (,,Службени гласник РС”, бр. 58/24), у оквиру Раздела 3. Влада, Глава 3.28.</w:t>
      </w:r>
      <w:bookmarkStart w:id="11" w:name="_Hlk178355379"/>
      <w:r w:rsidRPr="009857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Кабинет министра без портфеља задуженог за помирење, регионалну сарадњу и друштвену стабилност Програм 2102 - Подршка раду Владе, функција 110 - Извршни и законодавни органи, финансијски и фискалани послови и спољни послови, Програмска активност 0055 – Координација активности у области друштвене стабилности; Економска класификација 481 – Дотације невладиним организацијама </w:t>
      </w:r>
      <w:bookmarkEnd w:id="11"/>
      <w:r w:rsidRPr="009857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-20.000.000,00 динара. </w:t>
      </w:r>
    </w:p>
    <w:p w14:paraId="5849BA87" w14:textId="77777777" w:rsidR="009857F7" w:rsidRPr="009857F7" w:rsidRDefault="009857F7" w:rsidP="0098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r-Cyrl-RS"/>
        </w:rPr>
      </w:pPr>
    </w:p>
    <w:p w14:paraId="23665799" w14:textId="791F193E" w:rsidR="009857F7" w:rsidRPr="009857F7" w:rsidRDefault="009857F7" w:rsidP="009857F7">
      <w:pPr>
        <w:keepNext/>
        <w:suppressAutoHyphens/>
        <w:spacing w:after="0" w:line="240" w:lineRule="auto"/>
        <w:ind w:right="33"/>
        <w:jc w:val="both"/>
        <w:textAlignment w:val="baseline"/>
        <w:rPr>
          <w:rFonts w:ascii="Times New Roman" w:eastAsia="Arial" w:hAnsi="Times New Roman" w:cs="Calibri"/>
          <w:bCs/>
          <w:kern w:val="1"/>
          <w:sz w:val="24"/>
          <w:szCs w:val="24"/>
          <w:lang w:val="sr-Cyrl-RS" w:eastAsia="ar-SA"/>
        </w:rPr>
      </w:pPr>
      <w:bookmarkStart w:id="12" w:name="_Hlk178517324"/>
      <w:r w:rsidRPr="009857F7">
        <w:rPr>
          <w:rFonts w:ascii="Times New Roman" w:eastAsia="Arial" w:hAnsi="Times New Roman" w:cs="Calibri"/>
          <w:bCs/>
          <w:kern w:val="1"/>
          <w:sz w:val="24"/>
          <w:szCs w:val="24"/>
          <w:lang w:val="sr-Cyrl-RS" w:eastAsia="ar-SA"/>
        </w:rPr>
        <w:t>Финансирање програма врши се на основу уговора закљученог између реализатора програма и Кабинета министра, који</w:t>
      </w:r>
      <w:r w:rsidR="00965A57">
        <w:rPr>
          <w:rFonts w:ascii="Times New Roman" w:eastAsia="Arial" w:hAnsi="Times New Roman" w:cs="Calibri"/>
          <w:bCs/>
          <w:kern w:val="1"/>
          <w:sz w:val="24"/>
          <w:szCs w:val="24"/>
          <w:lang w:val="sr-Cyrl-RS" w:eastAsia="ar-SA"/>
        </w:rPr>
        <w:t>м се нарочито дефинише предмет П</w:t>
      </w:r>
      <w:r w:rsidRPr="009857F7">
        <w:rPr>
          <w:rFonts w:ascii="Times New Roman" w:eastAsia="Arial" w:hAnsi="Times New Roman" w:cs="Calibri"/>
          <w:bCs/>
          <w:kern w:val="1"/>
          <w:sz w:val="24"/>
          <w:szCs w:val="24"/>
          <w:lang w:val="sr-Cyrl-RS" w:eastAsia="ar-SA"/>
        </w:rPr>
        <w:t xml:space="preserve">рограма, рок у коме се </w:t>
      </w:r>
      <w:r w:rsidR="00965A57">
        <w:rPr>
          <w:rFonts w:ascii="Times New Roman" w:eastAsia="Arial" w:hAnsi="Times New Roman" w:cs="Calibri"/>
          <w:bCs/>
          <w:kern w:val="1"/>
          <w:sz w:val="24"/>
          <w:szCs w:val="24"/>
          <w:lang w:val="sr-Cyrl-RS" w:eastAsia="ar-SA"/>
        </w:rPr>
        <w:t>Програм</w:t>
      </w:r>
      <w:r w:rsidRPr="009857F7">
        <w:rPr>
          <w:rFonts w:ascii="Times New Roman" w:eastAsia="Arial" w:hAnsi="Times New Roman" w:cs="Calibri"/>
          <w:bCs/>
          <w:kern w:val="1"/>
          <w:sz w:val="24"/>
          <w:szCs w:val="24"/>
          <w:lang w:val="sr-Cyrl-RS" w:eastAsia="ar-SA"/>
        </w:rPr>
        <w:t xml:space="preserve"> реализује, конкретне обавезе уговорних страна, износ средстава и начин обезбеђења и преноса средстава, инструмен</w:t>
      </w:r>
      <w:r w:rsidR="00333D8F">
        <w:rPr>
          <w:rFonts w:ascii="Times New Roman" w:eastAsia="Arial" w:hAnsi="Times New Roman" w:cs="Calibri"/>
          <w:bCs/>
          <w:kern w:val="1"/>
          <w:sz w:val="24"/>
          <w:szCs w:val="24"/>
          <w:lang w:val="sr-Cyrl-RS" w:eastAsia="ar-SA"/>
        </w:rPr>
        <w:t>т</w:t>
      </w:r>
      <w:r w:rsidRPr="009857F7">
        <w:rPr>
          <w:rFonts w:ascii="Times New Roman" w:eastAsia="Arial" w:hAnsi="Times New Roman" w:cs="Calibri"/>
          <w:bCs/>
          <w:kern w:val="1"/>
          <w:sz w:val="24"/>
          <w:szCs w:val="24"/>
          <w:lang w:val="sr-Cyrl-RS" w:eastAsia="ar-SA"/>
        </w:rPr>
        <w:t>и обезбеђења за случај ненаменског трошења средст</w:t>
      </w:r>
      <w:r w:rsidR="00965A57">
        <w:rPr>
          <w:rFonts w:ascii="Times New Roman" w:eastAsia="Arial" w:hAnsi="Times New Roman" w:cs="Calibri"/>
          <w:bCs/>
          <w:kern w:val="1"/>
          <w:sz w:val="24"/>
          <w:szCs w:val="24"/>
          <w:lang w:val="sr-Cyrl-RS" w:eastAsia="ar-SA"/>
        </w:rPr>
        <w:t>ава обезбеђених за реализацију П</w:t>
      </w:r>
      <w:r w:rsidRPr="009857F7">
        <w:rPr>
          <w:rFonts w:ascii="Times New Roman" w:eastAsia="Arial" w:hAnsi="Times New Roman" w:cs="Calibri"/>
          <w:bCs/>
          <w:kern w:val="1"/>
          <w:sz w:val="24"/>
          <w:szCs w:val="24"/>
          <w:lang w:val="sr-Cyrl-RS" w:eastAsia="ar-SA"/>
        </w:rPr>
        <w:t>рограма, односно за случај неизврше</w:t>
      </w:r>
      <w:r w:rsidR="00965A57">
        <w:rPr>
          <w:rFonts w:ascii="Times New Roman" w:eastAsia="Arial" w:hAnsi="Times New Roman" w:cs="Calibri"/>
          <w:bCs/>
          <w:kern w:val="1"/>
          <w:sz w:val="24"/>
          <w:szCs w:val="24"/>
          <w:lang w:val="sr-Cyrl-RS" w:eastAsia="ar-SA"/>
        </w:rPr>
        <w:t>ња уговорне обавезе – предмета П</w:t>
      </w:r>
      <w:r w:rsidRPr="009857F7">
        <w:rPr>
          <w:rFonts w:ascii="Times New Roman" w:eastAsia="Arial" w:hAnsi="Times New Roman" w:cs="Calibri"/>
          <w:bCs/>
          <w:kern w:val="1"/>
          <w:sz w:val="24"/>
          <w:szCs w:val="24"/>
          <w:lang w:val="sr-Cyrl-RS" w:eastAsia="ar-SA"/>
        </w:rPr>
        <w:t>рограма и повраћај неутрошених средстава.</w:t>
      </w:r>
    </w:p>
    <w:p w14:paraId="283B443A" w14:textId="77777777" w:rsidR="009857F7" w:rsidRPr="009857F7" w:rsidRDefault="009857F7" w:rsidP="009857F7">
      <w:pPr>
        <w:keepNext/>
        <w:suppressAutoHyphens/>
        <w:spacing w:after="0" w:line="240" w:lineRule="auto"/>
        <w:ind w:right="33"/>
        <w:jc w:val="both"/>
        <w:textAlignment w:val="baseline"/>
        <w:rPr>
          <w:rFonts w:ascii="Times New Roman" w:eastAsia="Arial" w:hAnsi="Times New Roman" w:cs="Calibri"/>
          <w:bCs/>
          <w:kern w:val="1"/>
          <w:sz w:val="24"/>
          <w:szCs w:val="24"/>
          <w:lang w:val="sr-Cyrl-RS" w:eastAsia="ar-SA"/>
        </w:rPr>
      </w:pPr>
    </w:p>
    <w:bookmarkEnd w:id="12"/>
    <w:p w14:paraId="1F85AE9A" w14:textId="77777777" w:rsidR="009857F7" w:rsidRPr="009857F7" w:rsidRDefault="009857F7" w:rsidP="0098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92ABA5C" w14:textId="0329E965" w:rsidR="001D0C89" w:rsidRDefault="009857F7" w:rsidP="001D0C89">
      <w:pPr>
        <w:spacing w:after="0" w:line="240" w:lineRule="auto"/>
        <w:jc w:val="both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  <w:bookmarkStart w:id="13" w:name="_Hlk178517342"/>
      <w:r w:rsidRPr="009857F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По потписивању уговора средства се уплаћуј</w:t>
      </w:r>
      <w:r w:rsidR="00965A5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у реализатору П</w:t>
      </w:r>
      <w:r w:rsidRPr="009857F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 xml:space="preserve">рограма на отворени </w:t>
      </w:r>
      <w:r w:rsidRPr="009857F7">
        <w:rPr>
          <w:rFonts w:ascii="Times New Roman" w:eastAsia="Arial" w:hAnsi="Times New Roman" w:cs="Calibri"/>
          <w:b/>
          <w:kern w:val="1"/>
          <w:sz w:val="24"/>
          <w:szCs w:val="24"/>
          <w:lang w:val="sr-Cyrl-CS" w:eastAsia="ar-SA"/>
        </w:rPr>
        <w:t xml:space="preserve">наменски подрачун код Управе за трезор Министарства финансија, </w:t>
      </w:r>
      <w:r w:rsidRPr="009857F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 xml:space="preserve"> наведен у уговору. Са овог подрачуна, у складу са одобреним </w:t>
      </w:r>
      <w:r w:rsidRPr="001D0C89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буџетом финансирају се све</w:t>
      </w:r>
      <w:r w:rsidR="00B623E9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 xml:space="preserve"> активности</w:t>
      </w:r>
      <w:r w:rsidRPr="001D0C89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 xml:space="preserve"> , као и предвиђени хонорари</w:t>
      </w:r>
      <w:r w:rsidRPr="009857F7">
        <w:rPr>
          <w:rFonts w:ascii="Times New Roman" w:eastAsia="Arial" w:hAnsi="Times New Roman" w:cs="Calibri"/>
          <w:b/>
          <w:kern w:val="1"/>
          <w:sz w:val="24"/>
          <w:szCs w:val="24"/>
          <w:lang w:val="sr-Cyrl-CS" w:eastAsia="ar-SA"/>
        </w:rPr>
        <w:t xml:space="preserve">. Није дозвољен било какав пренос средстава са овог </w:t>
      </w:r>
      <w:r w:rsidR="00B623E9">
        <w:rPr>
          <w:rFonts w:ascii="Times New Roman" w:eastAsia="Arial" w:hAnsi="Times New Roman" w:cs="Calibri"/>
          <w:b/>
          <w:kern w:val="1"/>
          <w:sz w:val="24"/>
          <w:szCs w:val="24"/>
          <w:lang w:val="sr-Cyrl-CS" w:eastAsia="ar-SA"/>
        </w:rPr>
        <w:t>подр</w:t>
      </w:r>
      <w:r w:rsidRPr="009857F7">
        <w:rPr>
          <w:rFonts w:ascii="Times New Roman" w:eastAsia="Arial" w:hAnsi="Times New Roman" w:cs="Calibri"/>
          <w:b/>
          <w:kern w:val="1"/>
          <w:sz w:val="24"/>
          <w:szCs w:val="24"/>
          <w:lang w:val="sr-Cyrl-CS" w:eastAsia="ar-SA"/>
        </w:rPr>
        <w:t>ачуна на рачун пословне банке.</w:t>
      </w:r>
      <w:r w:rsidR="00396F6D" w:rsidRPr="00396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F5367E" w14:textId="5B07F726" w:rsidR="009857F7" w:rsidRPr="009857F7" w:rsidRDefault="00965A57" w:rsidP="009857F7">
      <w:pPr>
        <w:keepNext/>
        <w:tabs>
          <w:tab w:val="left" w:pos="438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  <w:r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Реализатор П</w:t>
      </w:r>
      <w:r w:rsidR="009857F7" w:rsidRPr="009857F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рограма је одговоран за законито и наменско трошење средстава.</w:t>
      </w:r>
    </w:p>
    <w:bookmarkEnd w:id="13"/>
    <w:p w14:paraId="5A384382" w14:textId="77777777" w:rsidR="009857F7" w:rsidRPr="009857F7" w:rsidRDefault="009857F7" w:rsidP="009857F7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</w:p>
    <w:p w14:paraId="5781A077" w14:textId="5058EAB6" w:rsidR="001D0C89" w:rsidRPr="00474FEC" w:rsidRDefault="00965A57" w:rsidP="001D0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Реализатор П</w:t>
      </w:r>
      <w:r w:rsidR="009857F7" w:rsidRPr="009857F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 xml:space="preserve">рограма је дужан да обавештава надлежни орган о </w:t>
      </w:r>
      <w:r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 xml:space="preserve">његовој </w:t>
      </w:r>
      <w:r w:rsidR="009857F7" w:rsidRPr="009857F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реализацији, у роковима одређеним уговором, као и да надлежном орга</w:t>
      </w:r>
      <w:r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ну омогући праћење реализације П</w:t>
      </w:r>
      <w:r w:rsidR="009857F7" w:rsidRPr="009857F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рограма</w:t>
      </w:r>
      <w:r w:rsidR="001D0C89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.</w:t>
      </w:r>
    </w:p>
    <w:p w14:paraId="22F5CCF9" w14:textId="77777777" w:rsidR="001D0C89" w:rsidRDefault="001D0C89" w:rsidP="001D0C89">
      <w:pPr>
        <w:keepNext/>
        <w:tabs>
          <w:tab w:val="left" w:pos="438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</w:p>
    <w:p w14:paraId="0FEBA279" w14:textId="4E061C3C" w:rsidR="009857F7" w:rsidRPr="009857F7" w:rsidRDefault="00965A57" w:rsidP="009857F7">
      <w:pPr>
        <w:tabs>
          <w:tab w:val="left" w:pos="430"/>
        </w:tabs>
        <w:suppressAutoHyphens/>
        <w:spacing w:after="0" w:line="240" w:lineRule="auto"/>
        <w:ind w:right="33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RS" w:eastAsia="ar-SA"/>
        </w:rPr>
      </w:pPr>
      <w:bookmarkStart w:id="14" w:name="_Hlk178517406"/>
      <w:r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Након завршетка П</w:t>
      </w:r>
      <w:r w:rsidR="009857F7" w:rsidRPr="009857F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рограма, реализатор је дужан да на предвиђеним формуларима достави завршни извештај који се састоји од детаљног наративног и финансијског извештаја, извештај овлашћеног ревизора, као и пратећу документацију којом се доказује наменски утрошак средстава. Формулари извештаја биће доступни на званичној интернет страници Кабинета министра</w:t>
      </w:r>
      <w:r w:rsidR="009857F7" w:rsidRPr="009857F7">
        <w:rPr>
          <w:rFonts w:ascii="Times New Roman" w:eastAsia="Arial" w:hAnsi="Times New Roman" w:cs="Calibri"/>
          <w:kern w:val="1"/>
          <w:sz w:val="24"/>
          <w:szCs w:val="24"/>
          <w:lang w:eastAsia="ar-SA"/>
        </w:rPr>
        <w:t xml:space="preserve"> </w:t>
      </w:r>
      <w:hyperlink r:id="rId9" w:history="1">
        <w:r w:rsidR="009857F7" w:rsidRPr="009857F7">
          <w:rPr>
            <w:rFonts w:ascii="Times New Roman" w:eastAsia="Arial" w:hAnsi="Times New Roman" w:cs="Calibri"/>
            <w:color w:val="000080"/>
            <w:kern w:val="1"/>
            <w:sz w:val="24"/>
            <w:szCs w:val="24"/>
            <w:u w:val="single"/>
            <w:lang w:val="sr-Cyrl-CS" w:eastAsia="ar-SA"/>
          </w:rPr>
          <w:t>https://pomirenje.gov.rs/</w:t>
        </w:r>
      </w:hyperlink>
      <w:r w:rsidR="009857F7" w:rsidRPr="009857F7">
        <w:rPr>
          <w:rFonts w:ascii="Times New Roman" w:eastAsia="Arial" w:hAnsi="Times New Roman" w:cs="Calibri"/>
          <w:kern w:val="1"/>
          <w:sz w:val="24"/>
          <w:szCs w:val="24"/>
          <w:lang w:val="sr-Latn-RS" w:eastAsia="ar-SA"/>
        </w:rPr>
        <w:t xml:space="preserve"> </w:t>
      </w:r>
      <w:r w:rsidR="009857F7" w:rsidRPr="009857F7">
        <w:rPr>
          <w:rFonts w:ascii="Times New Roman" w:eastAsia="Arial" w:hAnsi="Times New Roman" w:cs="Calibri"/>
          <w:kern w:val="1"/>
          <w:sz w:val="24"/>
          <w:szCs w:val="24"/>
          <w:lang w:val="sr-Cyrl-RS" w:eastAsia="ar-SA"/>
        </w:rPr>
        <w:t xml:space="preserve">. </w:t>
      </w:r>
      <w:r w:rsidR="009857F7" w:rsidRPr="009857F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Рок за достављање завршног изв</w:t>
      </w:r>
      <w:r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ештаја је 30 дана од завршетка П</w:t>
      </w:r>
      <w:r w:rsidR="009857F7" w:rsidRPr="009857F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рограма.</w:t>
      </w:r>
    </w:p>
    <w:bookmarkEnd w:id="14"/>
    <w:p w14:paraId="03D1AAF2" w14:textId="03E8DF58" w:rsidR="00CF557B" w:rsidRDefault="00CF557B"/>
    <w:p w14:paraId="17CCE686" w14:textId="2AB454F5" w:rsidR="009857F7" w:rsidRDefault="009857F7"/>
    <w:p w14:paraId="3B2B4773" w14:textId="77777777" w:rsidR="009857F7" w:rsidRPr="009857F7" w:rsidRDefault="009857F7" w:rsidP="009857F7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</w:pPr>
      <w:bookmarkStart w:id="15" w:name="_Hlk178243522"/>
      <w:r w:rsidRPr="009857F7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>ТРАЈАЊЕ ПРОГРАМА</w:t>
      </w:r>
    </w:p>
    <w:p w14:paraId="0660E989" w14:textId="77777777" w:rsidR="009857F7" w:rsidRPr="009857F7" w:rsidRDefault="009857F7" w:rsidP="009857F7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</w:p>
    <w:p w14:paraId="632C1045" w14:textId="02E89DB6" w:rsidR="009857F7" w:rsidRPr="00333D8F" w:rsidRDefault="009857F7" w:rsidP="00333D8F">
      <w:pPr>
        <w:tabs>
          <w:tab w:val="left" w:pos="430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RS" w:eastAsia="ar-SA"/>
        </w:rPr>
      </w:pPr>
      <w:r w:rsidRPr="009857F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ab/>
      </w:r>
      <w:bookmarkStart w:id="16" w:name="_Hlk178517423"/>
      <w:r w:rsidRPr="009857F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 xml:space="preserve">Програмске активности реализују се </w:t>
      </w:r>
      <w:r w:rsidRPr="009857F7">
        <w:rPr>
          <w:rFonts w:ascii="Times New Roman" w:eastAsia="Arial" w:hAnsi="Times New Roman" w:cs="Calibri"/>
          <w:kern w:val="1"/>
          <w:sz w:val="24"/>
          <w:szCs w:val="24"/>
          <w:lang w:val="sr-Cyrl-RS" w:eastAsia="ar-SA"/>
        </w:rPr>
        <w:t xml:space="preserve">у трајању </w:t>
      </w:r>
      <w:r w:rsidR="00B623E9" w:rsidRPr="00965A57">
        <w:rPr>
          <w:rFonts w:ascii="Times New Roman" w:eastAsia="Arial" w:hAnsi="Times New Roman" w:cs="Calibri"/>
          <w:kern w:val="1"/>
          <w:sz w:val="24"/>
          <w:szCs w:val="24"/>
          <w:lang w:val="sr-Cyrl-RS" w:eastAsia="ar-SA"/>
        </w:rPr>
        <w:t>6 месеци</w:t>
      </w:r>
      <w:r w:rsidRPr="00965A57">
        <w:rPr>
          <w:rFonts w:ascii="Times New Roman" w:eastAsia="Arial" w:hAnsi="Times New Roman" w:cs="Calibri"/>
          <w:kern w:val="1"/>
          <w:sz w:val="24"/>
          <w:szCs w:val="24"/>
          <w:lang w:val="sr-Cyrl-RS" w:eastAsia="ar-SA"/>
        </w:rPr>
        <w:t xml:space="preserve"> </w:t>
      </w:r>
      <w:r w:rsidR="00333D8F">
        <w:rPr>
          <w:rFonts w:ascii="Times New Roman" w:eastAsia="Arial" w:hAnsi="Times New Roman" w:cs="Calibri"/>
          <w:kern w:val="1"/>
          <w:sz w:val="24"/>
          <w:szCs w:val="24"/>
          <w:lang w:val="sr-Cyrl-RS" w:eastAsia="ar-SA"/>
        </w:rPr>
        <w:t xml:space="preserve">од дана преноса средстава, с тим </w:t>
      </w:r>
      <w:bookmarkEnd w:id="15"/>
      <w:r w:rsidR="00B623E9">
        <w:rPr>
          <w:rFonts w:ascii="Times New Roman" w:hAnsi="Times New Roman" w:cs="Times New Roman"/>
          <w:lang w:val="sr-Cyrl-RS"/>
        </w:rPr>
        <w:t xml:space="preserve"> да постоји могућност продужења</w:t>
      </w:r>
      <w:r w:rsidR="00965A57">
        <w:rPr>
          <w:rFonts w:ascii="Times New Roman" w:hAnsi="Times New Roman" w:cs="Times New Roman"/>
          <w:lang w:val="sr-Cyrl-RS"/>
        </w:rPr>
        <w:t xml:space="preserve"> рока за рализацију активности</w:t>
      </w:r>
      <w:r w:rsidR="00B623E9">
        <w:rPr>
          <w:rFonts w:ascii="Times New Roman" w:hAnsi="Times New Roman" w:cs="Times New Roman"/>
          <w:lang w:val="sr-Cyrl-RS"/>
        </w:rPr>
        <w:t xml:space="preserve"> најдуже </w:t>
      </w:r>
      <w:r w:rsidR="00333D8F">
        <w:rPr>
          <w:rFonts w:ascii="Times New Roman" w:hAnsi="Times New Roman" w:cs="Times New Roman"/>
          <w:lang w:val="sr-Cyrl-RS"/>
        </w:rPr>
        <w:t xml:space="preserve">још </w:t>
      </w:r>
      <w:r w:rsidR="00965A57">
        <w:rPr>
          <w:rFonts w:ascii="Times New Roman" w:hAnsi="Times New Roman" w:cs="Times New Roman"/>
          <w:lang w:val="sr-Cyrl-RS"/>
        </w:rPr>
        <w:t>2 месеца</w:t>
      </w:r>
      <w:r w:rsidR="00B623E9">
        <w:rPr>
          <w:rFonts w:ascii="Times New Roman" w:hAnsi="Times New Roman" w:cs="Times New Roman"/>
          <w:lang w:val="sr-Cyrl-RS"/>
        </w:rPr>
        <w:t>.</w:t>
      </w:r>
    </w:p>
    <w:bookmarkEnd w:id="16"/>
    <w:p w14:paraId="669CB18C" w14:textId="77777777" w:rsidR="00B623E9" w:rsidRPr="00B623E9" w:rsidRDefault="00B623E9">
      <w:pPr>
        <w:rPr>
          <w:lang w:val="sr-Cyrl-RS"/>
        </w:rPr>
      </w:pPr>
    </w:p>
    <w:p w14:paraId="4191233C" w14:textId="77777777" w:rsidR="009857F7" w:rsidRPr="009857F7" w:rsidRDefault="009857F7" w:rsidP="009857F7">
      <w:pPr>
        <w:keepNext/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</w:pPr>
      <w:r w:rsidRPr="009857F7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lastRenderedPageBreak/>
        <w:t>КОНКУРСНА ДОКУМЕНТАЦИЈА И НАЧИН ПРИЈАВЕ</w:t>
      </w:r>
    </w:p>
    <w:p w14:paraId="780192FB" w14:textId="77777777" w:rsidR="009857F7" w:rsidRPr="009857F7" w:rsidRDefault="009857F7" w:rsidP="009857F7">
      <w:pPr>
        <w:keepNext/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b/>
          <w:bCs/>
          <w:kern w:val="1"/>
          <w:sz w:val="24"/>
          <w:szCs w:val="24"/>
          <w:lang w:val="sr-Cyrl-CS" w:eastAsia="ar-SA"/>
        </w:rPr>
      </w:pPr>
    </w:p>
    <w:p w14:paraId="6F708D62" w14:textId="77777777" w:rsidR="009857F7" w:rsidRPr="009857F7" w:rsidRDefault="009857F7" w:rsidP="009857F7">
      <w:pPr>
        <w:keepNext/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b/>
          <w:bCs/>
          <w:kern w:val="1"/>
          <w:sz w:val="24"/>
          <w:szCs w:val="24"/>
          <w:lang w:val="sr-Cyrl-CS" w:eastAsia="ar-SA"/>
        </w:rPr>
      </w:pPr>
    </w:p>
    <w:p w14:paraId="4BECDF83" w14:textId="77777777" w:rsidR="009857F7" w:rsidRPr="00B623E9" w:rsidRDefault="009857F7" w:rsidP="009857F7">
      <w:pPr>
        <w:keepNext/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eastAsia="ar-SA"/>
        </w:rPr>
      </w:pPr>
    </w:p>
    <w:p w14:paraId="5947889E" w14:textId="77777777" w:rsidR="009857F7" w:rsidRPr="009857F7" w:rsidRDefault="009857F7" w:rsidP="009857F7">
      <w:pPr>
        <w:keepNext/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</w:pPr>
      <w:bookmarkStart w:id="17" w:name="_Hlk178517463"/>
      <w:r w:rsidRPr="009857F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 xml:space="preserve">Конкурс је јаван и објављује се на </w:t>
      </w:r>
      <w:bookmarkStart w:id="18" w:name="_Hlk178356125"/>
      <w:r w:rsidRPr="009857F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 xml:space="preserve">интернет страници Кабинета министра </w:t>
      </w:r>
      <w:hyperlink r:id="rId10" w:history="1">
        <w:r w:rsidRPr="009857F7">
          <w:rPr>
            <w:rFonts w:ascii="Times New Roman" w:eastAsia="Arial" w:hAnsi="Times New Roman" w:cs="Calibri"/>
            <w:color w:val="000080"/>
            <w:kern w:val="1"/>
            <w:sz w:val="24"/>
            <w:szCs w:val="24"/>
            <w:u w:val="single"/>
            <w:lang w:val="sr-Cyrl-CS" w:eastAsia="ar-SA"/>
          </w:rPr>
          <w:t>https://pomirenje.gov.rs/</w:t>
        </w:r>
      </w:hyperlink>
      <w:bookmarkEnd w:id="18"/>
      <w:r w:rsidRPr="009857F7">
        <w:rPr>
          <w:rFonts w:ascii="Times New Roman" w:eastAsia="Arial" w:hAnsi="Times New Roman" w:cs="Calibri"/>
          <w:kern w:val="1"/>
          <w:sz w:val="24"/>
          <w:szCs w:val="24"/>
          <w:lang w:val="sr-Latn-RS" w:eastAsia="ar-SA"/>
        </w:rPr>
        <w:t xml:space="preserve"> </w:t>
      </w:r>
      <w:r w:rsidRPr="009857F7">
        <w:rPr>
          <w:rFonts w:ascii="Times New Roman" w:eastAsia="Arial" w:hAnsi="Times New Roman" w:cs="Calibri"/>
          <w:bCs/>
          <w:kern w:val="1"/>
          <w:sz w:val="24"/>
          <w:szCs w:val="24"/>
          <w:lang w:val="sr-Cyrl-RS" w:eastAsia="ar-SA"/>
        </w:rPr>
        <w:t>и на п</w:t>
      </w:r>
      <w:r w:rsidRPr="009857F7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>орталу е-Управа.</w:t>
      </w:r>
    </w:p>
    <w:p w14:paraId="2851020C" w14:textId="77777777" w:rsidR="009857F7" w:rsidRPr="009857F7" w:rsidRDefault="009857F7" w:rsidP="009857F7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</w:p>
    <w:p w14:paraId="46C8485F" w14:textId="31F45F54" w:rsidR="009857F7" w:rsidRPr="009857F7" w:rsidRDefault="009857F7" w:rsidP="009857F7">
      <w:pPr>
        <w:keepNext/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</w:pPr>
      <w:r w:rsidRPr="009857F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 xml:space="preserve">Обрасци за подношење предлога програма, доступни су и могу се преузети на званичној интернет страници Кабинета министра </w:t>
      </w:r>
      <w:hyperlink r:id="rId11" w:history="1">
        <w:r w:rsidR="00965A57" w:rsidRPr="0044430B">
          <w:rPr>
            <w:rStyle w:val="Hyperlink"/>
            <w:rFonts w:ascii="Times New Roman" w:eastAsia="Arial" w:hAnsi="Times New Roman" w:cs="Calibri"/>
            <w:kern w:val="1"/>
            <w:sz w:val="24"/>
            <w:szCs w:val="24"/>
            <w:lang w:val="sr-Cyrl-CS" w:eastAsia="ar-SA"/>
          </w:rPr>
          <w:t>https://pomirenje.gov.rs/</w:t>
        </w:r>
      </w:hyperlink>
      <w:r w:rsidR="00965A5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 xml:space="preserve"> </w:t>
      </w:r>
      <w:r w:rsidRPr="009857F7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 xml:space="preserve"> и на порталу е-Управа. </w:t>
      </w:r>
    </w:p>
    <w:p w14:paraId="0C8D3F54" w14:textId="77777777" w:rsidR="009857F7" w:rsidRPr="009857F7" w:rsidRDefault="009857F7" w:rsidP="009857F7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</w:p>
    <w:p w14:paraId="21C332B0" w14:textId="77777777" w:rsidR="009857F7" w:rsidRDefault="009857F7" w:rsidP="009857F7">
      <w:pPr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  <w:r w:rsidRPr="009857F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ab/>
        <w:t xml:space="preserve">Пријаве се достављају у затвореној коверти. Пријаву чини следећа </w:t>
      </w:r>
      <w:r w:rsidRPr="009857F7">
        <w:rPr>
          <w:rFonts w:ascii="Times New Roman" w:eastAsia="Arial" w:hAnsi="Times New Roman" w:cs="Calibri"/>
          <w:b/>
          <w:bCs/>
          <w:kern w:val="1"/>
          <w:sz w:val="24"/>
          <w:szCs w:val="24"/>
          <w:u w:val="single"/>
          <w:lang w:val="sr-Cyrl-CS" w:eastAsia="ar-SA"/>
        </w:rPr>
        <w:t>обавезна  документација достављена на прописаним обрасцима</w:t>
      </w:r>
      <w:r w:rsidRPr="009857F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:</w:t>
      </w:r>
    </w:p>
    <w:p w14:paraId="2E16932C" w14:textId="77777777" w:rsidR="004E71D3" w:rsidRDefault="004E71D3" w:rsidP="009857F7">
      <w:pPr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</w:p>
    <w:p w14:paraId="51290C90" w14:textId="77777777" w:rsidR="004E71D3" w:rsidRPr="00965A57" w:rsidRDefault="004E71D3" w:rsidP="00DA4D09">
      <w:pPr>
        <w:pStyle w:val="ListParagraph"/>
        <w:numPr>
          <w:ilvl w:val="0"/>
          <w:numId w:val="23"/>
        </w:numPr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  <w:r w:rsidRPr="00965A5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Попуњен образац пријаве на конкурс</w:t>
      </w:r>
    </w:p>
    <w:p w14:paraId="2ED3DBFC" w14:textId="5C1E045D" w:rsidR="004E71D3" w:rsidRPr="00965A57" w:rsidRDefault="004E71D3" w:rsidP="00DA4D09">
      <w:pPr>
        <w:pStyle w:val="ListParagraph"/>
        <w:numPr>
          <w:ilvl w:val="0"/>
          <w:numId w:val="23"/>
        </w:numPr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  <w:r w:rsidRPr="00965A5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Попуњен образац предлога пројекта(</w:t>
      </w:r>
      <w:r w:rsidRPr="00965A57"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  <w:t xml:space="preserve"> предлог пројекта мора бити  потписан од стране заступника удружења подносиоца предлога пројекта и оверен печатом)</w:t>
      </w:r>
    </w:p>
    <w:p w14:paraId="10AB2D10" w14:textId="77777777" w:rsidR="004E71D3" w:rsidRPr="00965A57" w:rsidRDefault="004E71D3" w:rsidP="00DA4D09">
      <w:pPr>
        <w:pStyle w:val="ListParagraph"/>
        <w:numPr>
          <w:ilvl w:val="0"/>
          <w:numId w:val="23"/>
        </w:numPr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  <w:r w:rsidRPr="00965A5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Попуњен образац буџета пројекта</w:t>
      </w:r>
    </w:p>
    <w:p w14:paraId="11EC827A" w14:textId="77777777" w:rsidR="004E71D3" w:rsidRPr="00965A57" w:rsidRDefault="004E71D3" w:rsidP="00DA4D09">
      <w:pPr>
        <w:pStyle w:val="ListParagraph"/>
        <w:numPr>
          <w:ilvl w:val="0"/>
          <w:numId w:val="23"/>
        </w:numPr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  <w:r w:rsidRPr="00965A5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Попуњен образац наративног буџета пројекта</w:t>
      </w:r>
    </w:p>
    <w:p w14:paraId="3956369F" w14:textId="77777777" w:rsidR="004E71D3" w:rsidRPr="00965A57" w:rsidRDefault="004E71D3" w:rsidP="00DA4D09">
      <w:pPr>
        <w:pStyle w:val="ListParagraph"/>
        <w:numPr>
          <w:ilvl w:val="0"/>
          <w:numId w:val="23"/>
        </w:numPr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  <w:r w:rsidRPr="00965A5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Оверена копија извода из статута удружења у коме је утврђено да се циљеви удружења остварују у области у којој се пројекат реализује</w:t>
      </w:r>
    </w:p>
    <w:p w14:paraId="3B7A435C" w14:textId="77777777" w:rsidR="004E71D3" w:rsidRPr="00965A57" w:rsidRDefault="004E71D3" w:rsidP="00DA4D09">
      <w:pPr>
        <w:pStyle w:val="ListParagraph"/>
        <w:numPr>
          <w:ilvl w:val="0"/>
          <w:numId w:val="23"/>
        </w:numPr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  <w:r w:rsidRPr="00965A5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Изјава да средства за реализацију пројекта нису обезбеђена на други начин на обрасцу који је дат у прилогу јавног конкурса</w:t>
      </w:r>
    </w:p>
    <w:p w14:paraId="5C76F2D7" w14:textId="33ADB29E" w:rsidR="004E71D3" w:rsidRPr="00965A57" w:rsidRDefault="004E71D3" w:rsidP="00DA4D09">
      <w:pPr>
        <w:pStyle w:val="ListParagraph"/>
        <w:numPr>
          <w:ilvl w:val="0"/>
          <w:numId w:val="23"/>
        </w:numPr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  <w:r w:rsidRPr="00965A5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 xml:space="preserve">Изјава о </w:t>
      </w:r>
      <w:r w:rsidR="00A95C13" w:rsidRPr="00965A5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одсу</w:t>
      </w:r>
      <w:r w:rsidR="00EB0CD6" w:rsidRPr="00965A5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с</w:t>
      </w:r>
      <w:r w:rsidR="00A95C13" w:rsidRPr="00965A5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тву сукоба</w:t>
      </w:r>
      <w:r w:rsidRPr="00965A5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 xml:space="preserve"> </w:t>
      </w:r>
      <w:r w:rsidR="00333D8F" w:rsidRPr="00965A5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интереса за чланове удружења</w:t>
      </w:r>
      <w:r w:rsidRPr="00965A5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 xml:space="preserve"> на обрасцу који је дат у прилогу јавног конкурса</w:t>
      </w:r>
    </w:p>
    <w:p w14:paraId="146EBA8C" w14:textId="26F08D71" w:rsidR="00A95C13" w:rsidRPr="00965A57" w:rsidRDefault="00A95C13" w:rsidP="00DA4D09">
      <w:pPr>
        <w:pStyle w:val="ListParagraph"/>
        <w:numPr>
          <w:ilvl w:val="0"/>
          <w:numId w:val="23"/>
        </w:numPr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  <w:r w:rsidRPr="00965A57">
        <w:rPr>
          <w:rFonts w:ascii="Times New Roman" w:eastAsia="Arial" w:hAnsi="Times New Roman" w:cs="Calibri"/>
          <w:kern w:val="1"/>
          <w:sz w:val="24"/>
          <w:szCs w:val="24"/>
          <w:lang w:val="sr-Cyrl-RS" w:eastAsia="ar-SA"/>
        </w:rPr>
        <w:t>Интерни акт о антикорупцијској политици</w:t>
      </w:r>
    </w:p>
    <w:p w14:paraId="27C48F4E" w14:textId="21637520" w:rsidR="004E71D3" w:rsidRPr="00965A57" w:rsidRDefault="004E71D3" w:rsidP="00DA4D09">
      <w:pPr>
        <w:pStyle w:val="ListParagraph"/>
        <w:numPr>
          <w:ilvl w:val="0"/>
          <w:numId w:val="23"/>
        </w:numPr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  <w:r w:rsidRPr="00965A5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 xml:space="preserve">Изјава удружења да ће приликом потписивања уговора приложити средства </w:t>
      </w:r>
      <w:r w:rsidR="00DA4D09" w:rsidRPr="00965A5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 xml:space="preserve">              </w:t>
      </w:r>
      <w:r w:rsidRPr="00965A5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обезбеђења за испуњење уговорних обавеза</w:t>
      </w:r>
    </w:p>
    <w:p w14:paraId="06F9F921" w14:textId="77777777" w:rsidR="00965A57" w:rsidRDefault="00965A57" w:rsidP="00A74081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</w:pPr>
    </w:p>
    <w:p w14:paraId="589525F1" w14:textId="028E6068" w:rsidR="003F57CF" w:rsidRPr="00965A57" w:rsidRDefault="009857F7" w:rsidP="00965A57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highlight w:val="yellow"/>
          <w:lang w:val="sr-Cyrl-CS" w:eastAsia="hi-IN" w:bidi="hi-IN"/>
        </w:rPr>
      </w:pPr>
      <w:r w:rsidRPr="009857F7"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  <w:t>*Обавезна документација доставља се у два примерка (оригинал и к</w:t>
      </w:r>
      <w:r w:rsidR="00965A57"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  <w:t>опија оригиналне документације)</w:t>
      </w:r>
    </w:p>
    <w:p w14:paraId="00FCA984" w14:textId="77777777" w:rsidR="003F57CF" w:rsidRDefault="003F57CF" w:rsidP="009857F7">
      <w:pPr>
        <w:keepNext/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b/>
          <w:bCs/>
          <w:kern w:val="1"/>
          <w:sz w:val="24"/>
          <w:szCs w:val="24"/>
          <w:lang w:val="sr-Cyrl-CS" w:eastAsia="ar-SA"/>
        </w:rPr>
      </w:pPr>
    </w:p>
    <w:p w14:paraId="45256FE2" w14:textId="77777777" w:rsidR="00965A57" w:rsidRDefault="003F57CF" w:rsidP="00965A57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3F57C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Пријавне формат</w:t>
      </w:r>
      <w:r w:rsidRPr="003F57CF">
        <w:rPr>
          <w:rFonts w:ascii="Times New Roman" w:eastAsia="Times New Roman" w:hAnsi="Times New Roman" w:cs="Times New Roman"/>
          <w:sz w:val="24"/>
          <w:szCs w:val="24"/>
          <w:lang w:val="sr-Latn-CS"/>
        </w:rPr>
        <w:t>e</w:t>
      </w:r>
      <w:r w:rsidRPr="003F57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попунити јасно и прецизно, како би се на најбољи могући начин процениле пријаве.</w:t>
      </w:r>
      <w:r w:rsidR="00965A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F57C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Пријаве које су рађене на другим обрасцима и</w:t>
      </w:r>
      <w:r w:rsidRPr="003F57C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CS"/>
        </w:rPr>
        <w:t xml:space="preserve"> </w:t>
      </w:r>
      <w:r w:rsidRPr="003F57C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 којима су обрасци за писање предлога пројекта написани руком или писаћом м</w:t>
      </w:r>
      <w:r w:rsidR="00965A5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ашином неће се сматрати важећим.</w:t>
      </w:r>
    </w:p>
    <w:p w14:paraId="28DB6F07" w14:textId="77777777" w:rsidR="00965A57" w:rsidRDefault="00965A57" w:rsidP="00965A57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14:paraId="04FC9077" w14:textId="48420C37" w:rsidR="003F57CF" w:rsidRPr="00965A57" w:rsidRDefault="009857F7" w:rsidP="00965A5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367D1">
        <w:rPr>
          <w:rFonts w:ascii="Times New Roman" w:eastAsia="Arial" w:hAnsi="Times New Roman" w:cs="Calibri"/>
          <w:b/>
          <w:bCs/>
          <w:kern w:val="1"/>
          <w:sz w:val="24"/>
          <w:szCs w:val="24"/>
          <w:lang w:val="sr-Cyrl-CS" w:eastAsia="ar-SA"/>
        </w:rPr>
        <w:t>Предлоге про</w:t>
      </w:r>
      <w:r w:rsidR="003F57CF" w:rsidRPr="00D367D1">
        <w:rPr>
          <w:rFonts w:ascii="Times New Roman" w:eastAsia="Arial" w:hAnsi="Times New Roman" w:cs="Calibri"/>
          <w:b/>
          <w:bCs/>
          <w:kern w:val="1"/>
          <w:sz w:val="24"/>
          <w:szCs w:val="24"/>
          <w:lang w:val="sr-Cyrl-CS" w:eastAsia="ar-SA"/>
        </w:rPr>
        <w:t>јекта</w:t>
      </w:r>
      <w:r w:rsidRPr="00D367D1">
        <w:rPr>
          <w:rFonts w:ascii="Times New Roman" w:eastAsia="Arial" w:hAnsi="Times New Roman" w:cs="Calibri"/>
          <w:b/>
          <w:bCs/>
          <w:kern w:val="1"/>
          <w:sz w:val="24"/>
          <w:szCs w:val="24"/>
          <w:lang w:val="sr-Cyrl-CS" w:eastAsia="ar-SA"/>
        </w:rPr>
        <w:t xml:space="preserve"> доставити </w:t>
      </w:r>
      <w:r w:rsidR="00EB0CD6">
        <w:rPr>
          <w:rFonts w:ascii="Times New Roman" w:eastAsia="Arial" w:hAnsi="Times New Roman" w:cs="Calibri"/>
          <w:b/>
          <w:bCs/>
          <w:kern w:val="1"/>
          <w:sz w:val="24"/>
          <w:szCs w:val="24"/>
          <w:lang w:val="sr-Cyrl-CS" w:eastAsia="ar-SA"/>
        </w:rPr>
        <w:t>препрученом пошиљком</w:t>
      </w:r>
      <w:r w:rsidRPr="00D367D1">
        <w:rPr>
          <w:rFonts w:ascii="Times New Roman" w:eastAsia="Arial" w:hAnsi="Times New Roman" w:cs="Calibri"/>
          <w:b/>
          <w:bCs/>
          <w:kern w:val="1"/>
          <w:sz w:val="24"/>
          <w:szCs w:val="24"/>
          <w:lang w:val="sr-Cyrl-CS" w:eastAsia="ar-SA"/>
        </w:rPr>
        <w:t xml:space="preserve"> или лично на адресу</w:t>
      </w:r>
      <w:r w:rsidRPr="009857F7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>:</w:t>
      </w:r>
    </w:p>
    <w:p w14:paraId="212191B9" w14:textId="14FEE93B" w:rsidR="00D367D1" w:rsidRDefault="009857F7" w:rsidP="009857F7">
      <w:pPr>
        <w:keepNext/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  <w:r w:rsidRPr="009857F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Кабинет министра без портфеља задуженог за координацију активности у области помирења, регионалне сарадње и друштвене стабилности,</w:t>
      </w:r>
      <w:r w:rsidR="00965A5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 xml:space="preserve"> </w:t>
      </w:r>
      <w:r w:rsidRPr="00965A57">
        <w:rPr>
          <w:rFonts w:ascii="Times New Roman" w:eastAsia="Arial" w:hAnsi="Times New Roman" w:cs="Calibri"/>
          <w:i/>
          <w:kern w:val="1"/>
          <w:sz w:val="24"/>
          <w:szCs w:val="24"/>
          <w:lang w:val="sr-Cyrl-CS" w:eastAsia="ar-SA"/>
        </w:rPr>
        <w:t>Булевар Михајла Пупина 2, Нови Београд 11070.</w:t>
      </w:r>
    </w:p>
    <w:p w14:paraId="2DDA8877" w14:textId="7DB4AAEB" w:rsidR="009857F7" w:rsidRPr="00965A57" w:rsidRDefault="009857F7" w:rsidP="009857F7">
      <w:pPr>
        <w:keepNext/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b/>
          <w:kern w:val="1"/>
          <w:sz w:val="24"/>
          <w:szCs w:val="24"/>
          <w:lang w:val="sr-Cyrl-CS" w:eastAsia="ar-SA"/>
        </w:rPr>
      </w:pPr>
      <w:r w:rsidRPr="009857F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 xml:space="preserve">На коверти обавезно треба назначити: пуно име и адресу пошиљаоца, назив пројекта и следећи текст: „ </w:t>
      </w:r>
      <w:r w:rsidRPr="00965A57">
        <w:rPr>
          <w:rFonts w:ascii="Times New Roman" w:eastAsia="Arial" w:hAnsi="Times New Roman" w:cs="Calibri"/>
          <w:i/>
          <w:kern w:val="1"/>
          <w:sz w:val="24"/>
          <w:szCs w:val="24"/>
          <w:lang w:val="sr-Cyrl-CS" w:eastAsia="ar-SA"/>
        </w:rPr>
        <w:t>Пријава за доделу финансијске подршке мерама</w:t>
      </w:r>
      <w:r w:rsidR="00333D8F" w:rsidRPr="00965A57">
        <w:rPr>
          <w:rFonts w:ascii="Times New Roman" w:eastAsia="Arial" w:hAnsi="Times New Roman" w:cs="Calibri"/>
          <w:i/>
          <w:kern w:val="1"/>
          <w:sz w:val="24"/>
          <w:szCs w:val="24"/>
          <w:lang w:val="sr-Cyrl-CS" w:eastAsia="ar-SA"/>
        </w:rPr>
        <w:t xml:space="preserve"> и активностима</w:t>
      </w:r>
      <w:r w:rsidRPr="00965A57">
        <w:rPr>
          <w:rFonts w:ascii="Times New Roman" w:eastAsia="Arial" w:hAnsi="Times New Roman" w:cs="Calibri"/>
          <w:i/>
          <w:kern w:val="1"/>
          <w:sz w:val="24"/>
          <w:szCs w:val="24"/>
          <w:lang w:val="sr-Cyrl-CS" w:eastAsia="ar-SA"/>
        </w:rPr>
        <w:t xml:space="preserve">  у области </w:t>
      </w:r>
      <w:r w:rsidR="003F57CF" w:rsidRPr="00965A57">
        <w:rPr>
          <w:rFonts w:ascii="Times New Roman" w:eastAsia="Arial" w:hAnsi="Times New Roman" w:cs="Calibri"/>
          <w:i/>
          <w:kern w:val="1"/>
          <w:sz w:val="24"/>
          <w:szCs w:val="24"/>
          <w:lang w:val="sr-Cyrl-CS" w:eastAsia="ar-SA"/>
        </w:rPr>
        <w:t>друштвене стабилности</w:t>
      </w:r>
      <w:r w:rsidRPr="00965A57">
        <w:rPr>
          <w:rFonts w:ascii="Times New Roman" w:eastAsia="Arial" w:hAnsi="Times New Roman" w:cs="Calibri"/>
          <w:i/>
          <w:kern w:val="1"/>
          <w:sz w:val="24"/>
          <w:szCs w:val="24"/>
          <w:lang w:val="sr-Cyrl-CS" w:eastAsia="ar-SA"/>
        </w:rPr>
        <w:t xml:space="preserve"> кроз подршку </w:t>
      </w:r>
      <w:r w:rsidR="003F57CF" w:rsidRPr="00965A57">
        <w:rPr>
          <w:rFonts w:ascii="Times New Roman" w:eastAsia="Arial" w:hAnsi="Times New Roman" w:cs="Calibri"/>
          <w:i/>
          <w:kern w:val="1"/>
          <w:sz w:val="24"/>
          <w:szCs w:val="24"/>
          <w:lang w:val="sr-Cyrl-CS" w:eastAsia="ar-SA"/>
        </w:rPr>
        <w:t>удр</w:t>
      </w:r>
      <w:r w:rsidR="00333D8F" w:rsidRPr="00965A57">
        <w:rPr>
          <w:rFonts w:ascii="Times New Roman" w:eastAsia="Arial" w:hAnsi="Times New Roman" w:cs="Calibri"/>
          <w:i/>
          <w:kern w:val="1"/>
          <w:sz w:val="24"/>
          <w:szCs w:val="24"/>
          <w:lang w:val="sr-Cyrl-CS" w:eastAsia="ar-SA"/>
        </w:rPr>
        <w:t>у</w:t>
      </w:r>
      <w:r w:rsidR="003F57CF" w:rsidRPr="00965A57">
        <w:rPr>
          <w:rFonts w:ascii="Times New Roman" w:eastAsia="Arial" w:hAnsi="Times New Roman" w:cs="Calibri"/>
          <w:i/>
          <w:kern w:val="1"/>
          <w:sz w:val="24"/>
          <w:szCs w:val="24"/>
          <w:lang w:val="sr-Cyrl-CS" w:eastAsia="ar-SA"/>
        </w:rPr>
        <w:t xml:space="preserve">жењима грађана </w:t>
      </w:r>
      <w:r w:rsidR="00841B2D" w:rsidRPr="00965A57">
        <w:rPr>
          <w:rFonts w:ascii="Times New Roman" w:eastAsia="Arial" w:hAnsi="Times New Roman" w:cs="Calibri"/>
          <w:i/>
          <w:kern w:val="1"/>
          <w:sz w:val="24"/>
          <w:szCs w:val="24"/>
          <w:lang w:val="sr-Cyrl-CS" w:eastAsia="ar-SA"/>
        </w:rPr>
        <w:t>у</w:t>
      </w:r>
      <w:r w:rsidR="00EB0CD6" w:rsidRPr="00965A57">
        <w:rPr>
          <w:rFonts w:ascii="Times New Roman" w:eastAsia="Arial" w:hAnsi="Times New Roman" w:cs="Calibri"/>
          <w:i/>
          <w:kern w:val="1"/>
          <w:sz w:val="24"/>
          <w:szCs w:val="24"/>
          <w:lang w:val="sr-Cyrl-CS" w:eastAsia="ar-SA"/>
        </w:rPr>
        <w:t xml:space="preserve"> </w:t>
      </w:r>
      <w:r w:rsidRPr="00965A57">
        <w:rPr>
          <w:rFonts w:ascii="Times New Roman" w:eastAsia="Arial" w:hAnsi="Times New Roman" w:cs="Calibri"/>
          <w:i/>
          <w:kern w:val="1"/>
          <w:sz w:val="24"/>
          <w:szCs w:val="24"/>
          <w:lang w:val="sr-Cyrl-CS" w:eastAsia="ar-SA"/>
        </w:rPr>
        <w:t xml:space="preserve">Републици Србији </w:t>
      </w:r>
      <w:r w:rsidRPr="00965A57">
        <w:rPr>
          <w:rFonts w:ascii="Times New Roman" w:eastAsia="Arial" w:hAnsi="Times New Roman" w:cs="Calibri"/>
          <w:i/>
          <w:kern w:val="1"/>
          <w:sz w:val="24"/>
          <w:szCs w:val="24"/>
          <w:lang w:val="sr-Cyrl-CS" w:eastAsia="ar-SA"/>
        </w:rPr>
        <w:lastRenderedPageBreak/>
        <w:t>у 2024. години</w:t>
      </w:r>
      <w:r w:rsidRPr="009857F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 xml:space="preserve">“ с назнаком </w:t>
      </w:r>
      <w:r w:rsidRPr="00965A57">
        <w:rPr>
          <w:rFonts w:ascii="Times New Roman" w:eastAsia="Arial" w:hAnsi="Times New Roman" w:cs="Calibri"/>
          <w:b/>
          <w:kern w:val="1"/>
          <w:sz w:val="24"/>
          <w:szCs w:val="24"/>
          <w:lang w:val="sr-Cyrl-CS" w:eastAsia="ar-SA"/>
        </w:rPr>
        <w:t>НЕ ОТВАРАТИ ПРЕ ЗАВРШЕТКА ЈАВНОГ ПОЗИВА ЗА ПОДНОШЕЊЕ ПРЕДЛОГА ПРОГРАМА.</w:t>
      </w:r>
    </w:p>
    <w:p w14:paraId="07B5C4BC" w14:textId="77777777" w:rsidR="003F57CF" w:rsidRPr="009857F7" w:rsidRDefault="003F57CF" w:rsidP="009857F7">
      <w:pPr>
        <w:keepNext/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</w:p>
    <w:p w14:paraId="5173E77D" w14:textId="53797B8B" w:rsidR="009857F7" w:rsidRPr="009857F7" w:rsidRDefault="009857F7" w:rsidP="009857F7">
      <w:pPr>
        <w:widowControl w:val="0"/>
        <w:tabs>
          <w:tab w:val="left" w:pos="420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</w:pPr>
      <w:r w:rsidRPr="009857F7"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  <w:tab/>
        <w:t xml:space="preserve">Благовременом пријавом сматра се препоручена пошиљка предата пошти / курирској служби / писарници најкасније до </w:t>
      </w:r>
      <w:r w:rsidR="00A244CA" w:rsidRPr="000F4848">
        <w:rPr>
          <w:rFonts w:ascii="Times New Roman" w:eastAsia="SimSun" w:hAnsi="Times New Roman" w:cs="Times New Roman"/>
          <w:kern w:val="1"/>
          <w:sz w:val="24"/>
          <w:szCs w:val="24"/>
          <w:lang w:val="sr-Cyrl-RS" w:eastAsia="hi-IN" w:bidi="hi-IN"/>
        </w:rPr>
        <w:t>17</w:t>
      </w:r>
      <w:r w:rsidR="00EB0CD6" w:rsidRPr="000F4848">
        <w:rPr>
          <w:rFonts w:ascii="Times New Roman" w:eastAsia="SimSun" w:hAnsi="Times New Roman" w:cs="Times New Roman"/>
          <w:kern w:val="1"/>
          <w:sz w:val="24"/>
          <w:szCs w:val="24"/>
          <w:lang w:val="sr-Cyrl-RS" w:eastAsia="hi-IN" w:bidi="hi-IN"/>
        </w:rPr>
        <w:t>. октобра 2024 године</w:t>
      </w:r>
      <w:r w:rsidRPr="000F4848">
        <w:rPr>
          <w:rFonts w:ascii="Times New Roman" w:eastAsia="SimSun" w:hAnsi="Times New Roman" w:cs="Times New Roman"/>
          <w:kern w:val="1"/>
          <w:sz w:val="24"/>
          <w:szCs w:val="24"/>
          <w:lang w:val="sr-Cyrl-RS" w:eastAsia="hi-IN" w:bidi="hi-IN"/>
        </w:rPr>
        <w:t xml:space="preserve"> (15 дана од расписивања)</w:t>
      </w:r>
      <w:r w:rsidRPr="00965A57"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  <w:t xml:space="preserve"> </w:t>
      </w:r>
      <w:r w:rsidRPr="009857F7"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  <w:t xml:space="preserve">(печат поште), без обзира на датум приспећа. </w:t>
      </w:r>
    </w:p>
    <w:p w14:paraId="66847B01" w14:textId="77777777" w:rsidR="009857F7" w:rsidRPr="009857F7" w:rsidRDefault="009857F7" w:rsidP="009857F7">
      <w:pPr>
        <w:widowControl w:val="0"/>
        <w:tabs>
          <w:tab w:val="left" w:pos="420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</w:pPr>
    </w:p>
    <w:p w14:paraId="036FB1FB" w14:textId="77777777" w:rsidR="009857F7" w:rsidRPr="009857F7" w:rsidRDefault="009857F7" w:rsidP="009857F7">
      <w:pPr>
        <w:widowControl w:val="0"/>
        <w:tabs>
          <w:tab w:val="left" w:pos="420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</w:pPr>
      <w:r w:rsidRPr="009857F7">
        <w:rPr>
          <w:rFonts w:ascii="Times New Roman" w:eastAsia="SimSun" w:hAnsi="Times New Roman" w:cs="Times New Roman"/>
          <w:bCs/>
          <w:kern w:val="1"/>
          <w:sz w:val="24"/>
          <w:szCs w:val="24"/>
          <w:lang w:val="sr-Cyrl-CS" w:eastAsia="hi-IN" w:bidi="hi-IN"/>
        </w:rPr>
        <w:tab/>
      </w:r>
      <w:r w:rsidRPr="009857F7"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  <w:t>Неблаговремено поднете пријаве неће бити разматране, а непотпуне ће се сматрати неважећим.</w:t>
      </w:r>
    </w:p>
    <w:p w14:paraId="13465E97" w14:textId="77777777" w:rsidR="009824DB" w:rsidRDefault="009824DB" w:rsidP="009824DB"/>
    <w:p w14:paraId="0DA77889" w14:textId="4A470B63" w:rsidR="009824DB" w:rsidRPr="00BD0646" w:rsidRDefault="009824DB" w:rsidP="009824DB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1"/>
          <w:sz w:val="24"/>
          <w:szCs w:val="21"/>
          <w:lang w:val="ru-RU" w:eastAsia="hi-IN" w:bidi="hi-IN"/>
        </w:rPr>
      </w:pPr>
      <w:bookmarkStart w:id="19" w:name="_Hlk178517797"/>
      <w:r w:rsidRPr="00BD0646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>РОК И НАЧИН ОБЈАВЉИВАЊА ПРИ</w:t>
      </w:r>
      <w:r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>ЈАВЉЕНИХ</w:t>
      </w:r>
      <w:r w:rsidRPr="00BD0646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 xml:space="preserve"> ПРОГРАМА</w:t>
      </w:r>
    </w:p>
    <w:p w14:paraId="6CC7E3A7" w14:textId="77777777" w:rsidR="009824DB" w:rsidRPr="00BD0646" w:rsidRDefault="009824DB" w:rsidP="009824DB">
      <w:pPr>
        <w:tabs>
          <w:tab w:val="left" w:pos="430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</w:p>
    <w:p w14:paraId="4B756D3C" w14:textId="1D0B7101" w:rsidR="009824DB" w:rsidRPr="00BD0646" w:rsidRDefault="009824DB" w:rsidP="009824DB">
      <w:pPr>
        <w:keepNext/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</w:pPr>
      <w:r w:rsidRPr="00BD0646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Листа вред</w:t>
      </w:r>
      <w:r w:rsidR="00965A5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новања и рангирања пријављених П</w:t>
      </w:r>
      <w:r w:rsidRPr="00BD0646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 xml:space="preserve">рограма утврђује се у року не дужем од 60 дана од дана истека рока за подношење пријава. Резултати конкурса биће објављени на интернет страници Кабинета министра </w:t>
      </w:r>
      <w:hyperlink r:id="rId12" w:history="1">
        <w:r w:rsidRPr="00BD0646">
          <w:rPr>
            <w:rFonts w:ascii="Times New Roman" w:eastAsia="Arial" w:hAnsi="Times New Roman" w:cs="Calibri"/>
            <w:color w:val="000080"/>
            <w:kern w:val="1"/>
            <w:sz w:val="24"/>
            <w:szCs w:val="24"/>
            <w:u w:val="single"/>
            <w:lang w:val="sr-Cyrl-CS" w:eastAsia="ar-SA"/>
          </w:rPr>
          <w:t>https://pomirenje.gov.rs/</w:t>
        </w:r>
      </w:hyperlink>
      <w:r w:rsidRPr="00BD0646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 xml:space="preserve"> и на порталу е-Управа</w:t>
      </w:r>
      <w:r w:rsidRPr="00BD0646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>.</w:t>
      </w:r>
    </w:p>
    <w:p w14:paraId="72EC8277" w14:textId="77777777" w:rsidR="009824DB" w:rsidRPr="00BD0646" w:rsidRDefault="009824DB" w:rsidP="009824DB">
      <w:pPr>
        <w:keepNext/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</w:pPr>
      <w:r w:rsidRPr="00BD0646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ab/>
      </w:r>
    </w:p>
    <w:p w14:paraId="7656101B" w14:textId="77777777" w:rsidR="009824DB" w:rsidRPr="00BD0646" w:rsidRDefault="009824DB" w:rsidP="009824DB">
      <w:pPr>
        <w:tabs>
          <w:tab w:val="left" w:pos="430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</w:pPr>
      <w:r w:rsidRPr="00BD0646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ab/>
        <w:t>Учесници конкурса имају право увида у поднете пријаве и приложену документацију по утврђивању предлога листе вредновања и рангирања пријављених програма, у року од три радна дана од дана објављивања листе. Увид се може извршити искључиво уз претходну најаву.</w:t>
      </w:r>
    </w:p>
    <w:p w14:paraId="5EB4C5D5" w14:textId="77777777" w:rsidR="009824DB" w:rsidRPr="00BD0646" w:rsidRDefault="009824DB" w:rsidP="009824DB">
      <w:pPr>
        <w:tabs>
          <w:tab w:val="left" w:pos="430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</w:pPr>
    </w:p>
    <w:p w14:paraId="5816571E" w14:textId="77777777" w:rsidR="009824DB" w:rsidRPr="00BD0646" w:rsidRDefault="009824DB" w:rsidP="009824DB">
      <w:pPr>
        <w:tabs>
          <w:tab w:val="left" w:pos="430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</w:pPr>
      <w:r w:rsidRPr="00BD0646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ab/>
        <w:t xml:space="preserve">На листу вредновања и рангирања учесници конкурса имају право приговора у року од осам дана од дана њеног објављивања. Одлуку о приговору </w:t>
      </w:r>
      <w:r w:rsidRPr="00BD0646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Кабинет министра</w:t>
      </w:r>
      <w:r w:rsidRPr="00BD0646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 xml:space="preserve"> доноси у року од 15 дана од дана његовог пријема.</w:t>
      </w:r>
    </w:p>
    <w:p w14:paraId="6C18F276" w14:textId="77777777" w:rsidR="009824DB" w:rsidRPr="00BD0646" w:rsidRDefault="009824DB" w:rsidP="009824DB">
      <w:pPr>
        <w:tabs>
          <w:tab w:val="left" w:pos="430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</w:pPr>
    </w:p>
    <w:p w14:paraId="141A8D89" w14:textId="77777777" w:rsidR="009824DB" w:rsidRPr="00BD0646" w:rsidRDefault="009824DB" w:rsidP="009824DB">
      <w:pPr>
        <w:keepNext/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</w:pPr>
      <w:r w:rsidRPr="00BD0646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 xml:space="preserve">Одлуку о избору програма </w:t>
      </w:r>
      <w:r w:rsidRPr="00BD0646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Кабинет министра</w:t>
      </w:r>
      <w:r w:rsidRPr="00BD0646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 xml:space="preserve"> донеће у року од 30 дана од дана истека рока за подношење приговора и иста ће бити објављена на интернет страници </w:t>
      </w:r>
      <w:r w:rsidRPr="00BD0646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 xml:space="preserve">Кабинета министра </w:t>
      </w:r>
      <w:bookmarkStart w:id="20" w:name="_Hlk178354001"/>
      <w:r>
        <w:fldChar w:fldCharType="begin"/>
      </w:r>
      <w:r>
        <w:instrText>HYPERLINK "https://pomirenje.gov.rs/"</w:instrText>
      </w:r>
      <w:r>
        <w:fldChar w:fldCharType="separate"/>
      </w:r>
      <w:r w:rsidRPr="00BD0646">
        <w:rPr>
          <w:rFonts w:ascii="Times New Roman" w:eastAsia="Arial" w:hAnsi="Times New Roman" w:cs="Calibri"/>
          <w:color w:val="000080"/>
          <w:kern w:val="1"/>
          <w:sz w:val="24"/>
          <w:szCs w:val="24"/>
          <w:u w:val="single"/>
          <w:lang w:val="sr-Cyrl-CS" w:eastAsia="ar-SA"/>
        </w:rPr>
        <w:t>https://pomirenje.gov.rs/</w:t>
      </w:r>
      <w:r>
        <w:rPr>
          <w:rFonts w:ascii="Times New Roman" w:eastAsia="Arial" w:hAnsi="Times New Roman" w:cs="Calibri"/>
          <w:color w:val="000080"/>
          <w:kern w:val="1"/>
          <w:sz w:val="24"/>
          <w:szCs w:val="24"/>
          <w:u w:val="single"/>
          <w:lang w:val="sr-Cyrl-CS" w:eastAsia="ar-SA"/>
        </w:rPr>
        <w:fldChar w:fldCharType="end"/>
      </w:r>
      <w:bookmarkEnd w:id="20"/>
      <w:r w:rsidRPr="00BD0646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 xml:space="preserve"> и на порталу е-Управа</w:t>
      </w:r>
      <w:r w:rsidRPr="00BD0646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>.</w:t>
      </w:r>
    </w:p>
    <w:p w14:paraId="59B46D33" w14:textId="77777777" w:rsidR="009824DB" w:rsidRPr="00BD0646" w:rsidRDefault="009824DB" w:rsidP="009824DB">
      <w:pPr>
        <w:tabs>
          <w:tab w:val="left" w:pos="430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</w:pPr>
    </w:p>
    <w:p w14:paraId="79CE32B6" w14:textId="6AD6FA41" w:rsidR="009824DB" w:rsidRDefault="009824DB" w:rsidP="009824DB">
      <w:pPr>
        <w:tabs>
          <w:tab w:val="left" w:pos="430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RS" w:eastAsia="ar-SA"/>
        </w:rPr>
      </w:pPr>
      <w:r w:rsidRPr="00BD0646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ab/>
      </w:r>
      <w:r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 xml:space="preserve">Информације о јавном конкурсу могу се добити у Кабинету министра у времену од 11-15 часова и  </w:t>
      </w:r>
      <w:r>
        <w:rPr>
          <w:rFonts w:ascii="Times New Roman" w:eastAsia="Arial" w:hAnsi="Times New Roman" w:cs="Calibri"/>
          <w:kern w:val="1"/>
          <w:sz w:val="24"/>
          <w:szCs w:val="24"/>
          <w:lang w:val="sr-Cyrl-RS" w:eastAsia="ar-SA"/>
        </w:rPr>
        <w:t xml:space="preserve">на е-маил адресу </w:t>
      </w:r>
      <w:hyperlink r:id="rId13" w:history="1">
        <w:r w:rsidR="003B15DD" w:rsidRPr="005436CE">
          <w:rPr>
            <w:rStyle w:val="Hyperlink"/>
            <w:rFonts w:ascii="Times New Roman" w:eastAsia="Arial" w:hAnsi="Times New Roman" w:cs="Calibri"/>
            <w:kern w:val="1"/>
            <w:sz w:val="24"/>
            <w:szCs w:val="24"/>
            <w:lang w:val="sr-Latn-RS" w:eastAsia="ar-SA"/>
          </w:rPr>
          <w:t>konkurs</w:t>
        </w:r>
        <w:r w:rsidR="003B15DD" w:rsidRPr="005436CE">
          <w:rPr>
            <w:rStyle w:val="Hyperlink"/>
            <w:rFonts w:ascii="Times New Roman" w:eastAsia="Arial" w:hAnsi="Times New Roman" w:cs="Calibri"/>
            <w:kern w:val="1"/>
            <w:sz w:val="24"/>
            <w:szCs w:val="24"/>
            <w:lang w:eastAsia="ar-SA"/>
          </w:rPr>
          <w:t>@pomirenje.gov.rs</w:t>
        </w:r>
      </w:hyperlink>
      <w:r>
        <w:rPr>
          <w:rFonts w:ascii="Times New Roman" w:eastAsia="Arial" w:hAnsi="Times New Roman" w:cs="Calibri"/>
          <w:kern w:val="1"/>
          <w:sz w:val="24"/>
          <w:szCs w:val="24"/>
          <w:lang w:eastAsia="ar-SA"/>
        </w:rPr>
        <w:t xml:space="preserve"> </w:t>
      </w:r>
    </w:p>
    <w:p w14:paraId="2A102E9F" w14:textId="3B340436" w:rsidR="009824DB" w:rsidRDefault="009824DB" w:rsidP="009824DB">
      <w:pPr>
        <w:tabs>
          <w:tab w:val="left" w:pos="430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RS" w:eastAsia="ar-SA"/>
        </w:rPr>
      </w:pPr>
    </w:p>
    <w:p w14:paraId="69A30BCA" w14:textId="5AFAE21E" w:rsidR="009824DB" w:rsidRPr="00A244CA" w:rsidRDefault="009824DB" w:rsidP="00965A57">
      <w:pPr>
        <w:tabs>
          <w:tab w:val="left" w:pos="430"/>
        </w:tabs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Calibri"/>
          <w:b/>
          <w:bCs/>
          <w:kern w:val="1"/>
          <w:sz w:val="24"/>
          <w:szCs w:val="24"/>
          <w:lang w:val="sr-Cyrl-RS" w:eastAsia="ar-SA"/>
        </w:rPr>
      </w:pPr>
      <w:r w:rsidRPr="00A244CA">
        <w:rPr>
          <w:rFonts w:ascii="Times New Roman" w:eastAsia="Arial" w:hAnsi="Times New Roman" w:cs="Calibri"/>
          <w:b/>
          <w:kern w:val="1"/>
          <w:sz w:val="24"/>
          <w:szCs w:val="24"/>
          <w:lang w:val="sr-Cyrl-RS" w:eastAsia="ar-SA"/>
        </w:rPr>
        <w:t>КОН</w:t>
      </w:r>
      <w:r w:rsidR="00A244CA" w:rsidRPr="00A244CA">
        <w:rPr>
          <w:rFonts w:ascii="Times New Roman" w:eastAsia="Arial" w:hAnsi="Times New Roman" w:cs="Calibri"/>
          <w:b/>
          <w:kern w:val="1"/>
          <w:sz w:val="24"/>
          <w:szCs w:val="24"/>
          <w:lang w:val="sr-Cyrl-RS" w:eastAsia="ar-SA"/>
        </w:rPr>
        <w:t>КУРС ЈЕ ОТВОРЕН ОД 02. ОКТОБРА  ДО 17</w:t>
      </w:r>
      <w:r w:rsidR="00DA4D09" w:rsidRPr="00A244CA">
        <w:rPr>
          <w:rFonts w:ascii="Times New Roman" w:eastAsia="Arial" w:hAnsi="Times New Roman" w:cs="Calibri"/>
          <w:b/>
          <w:kern w:val="1"/>
          <w:sz w:val="24"/>
          <w:szCs w:val="24"/>
          <w:lang w:val="sr-Cyrl-RS" w:eastAsia="ar-SA"/>
        </w:rPr>
        <w:t>.</w:t>
      </w:r>
      <w:r w:rsidRPr="00A244CA">
        <w:rPr>
          <w:rFonts w:ascii="Times New Roman" w:eastAsia="Arial" w:hAnsi="Times New Roman" w:cs="Calibri"/>
          <w:b/>
          <w:kern w:val="1"/>
          <w:sz w:val="24"/>
          <w:szCs w:val="24"/>
          <w:lang w:val="sr-Cyrl-RS" w:eastAsia="ar-SA"/>
        </w:rPr>
        <w:t xml:space="preserve"> ОКТОБРА 2024</w:t>
      </w:r>
      <w:r w:rsidR="00DA4D09" w:rsidRPr="00A244CA">
        <w:rPr>
          <w:rFonts w:ascii="Times New Roman" w:eastAsia="Arial" w:hAnsi="Times New Roman" w:cs="Calibri"/>
          <w:b/>
          <w:kern w:val="1"/>
          <w:sz w:val="24"/>
          <w:szCs w:val="24"/>
          <w:lang w:val="sr-Cyrl-RS" w:eastAsia="ar-SA"/>
        </w:rPr>
        <w:t>.</w:t>
      </w:r>
      <w:r w:rsidRPr="00A244CA">
        <w:rPr>
          <w:rFonts w:ascii="Times New Roman" w:eastAsia="Arial" w:hAnsi="Times New Roman" w:cs="Calibri"/>
          <w:b/>
          <w:kern w:val="1"/>
          <w:sz w:val="24"/>
          <w:szCs w:val="24"/>
          <w:lang w:val="sr-Cyrl-RS" w:eastAsia="ar-SA"/>
        </w:rPr>
        <w:t xml:space="preserve"> ГОДИНЕ</w:t>
      </w:r>
    </w:p>
    <w:p w14:paraId="767C739D" w14:textId="77777777" w:rsidR="009824DB" w:rsidRPr="00BD0646" w:rsidRDefault="009824DB" w:rsidP="009824DB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</w:p>
    <w:bookmarkEnd w:id="19"/>
    <w:p w14:paraId="6CFDBA65" w14:textId="77777777" w:rsidR="009824DB" w:rsidRDefault="009824DB">
      <w:pPr>
        <w:rPr>
          <w:rFonts w:ascii="Times New Roman" w:hAnsi="Times New Roman" w:cs="Times New Roman"/>
          <w:lang w:val="sr-Cyrl-RS"/>
        </w:rPr>
      </w:pPr>
    </w:p>
    <w:p w14:paraId="49509127" w14:textId="77777777" w:rsidR="009824DB" w:rsidRDefault="009824DB">
      <w:pPr>
        <w:rPr>
          <w:rFonts w:ascii="Times New Roman" w:hAnsi="Times New Roman" w:cs="Times New Roman"/>
          <w:lang w:val="sr-Cyrl-RS"/>
        </w:rPr>
      </w:pPr>
      <w:bookmarkStart w:id="21" w:name="_GoBack"/>
      <w:bookmarkEnd w:id="21"/>
    </w:p>
    <w:p w14:paraId="723C39C4" w14:textId="77777777" w:rsidR="009824DB" w:rsidRDefault="009824DB">
      <w:pPr>
        <w:rPr>
          <w:rFonts w:ascii="Times New Roman" w:hAnsi="Times New Roman" w:cs="Times New Roman"/>
          <w:lang w:val="sr-Cyrl-RS"/>
        </w:rPr>
      </w:pPr>
    </w:p>
    <w:p w14:paraId="5AFF00D6" w14:textId="77777777" w:rsidR="00A244CA" w:rsidRDefault="00A244CA">
      <w:pPr>
        <w:rPr>
          <w:rFonts w:ascii="Times New Roman" w:hAnsi="Times New Roman" w:cs="Times New Roman"/>
          <w:lang w:val="sr-Cyrl-RS"/>
        </w:rPr>
      </w:pPr>
    </w:p>
    <w:p w14:paraId="5624E088" w14:textId="77777777" w:rsidR="00A244CA" w:rsidRDefault="00A244CA">
      <w:pPr>
        <w:rPr>
          <w:rFonts w:ascii="Times New Roman" w:hAnsi="Times New Roman" w:cs="Times New Roman"/>
          <w:lang w:val="sr-Cyrl-RS"/>
        </w:rPr>
      </w:pPr>
    </w:p>
    <w:bookmarkEnd w:id="17"/>
    <w:p w14:paraId="6FF6229A" w14:textId="77777777" w:rsidR="009824DB" w:rsidRDefault="009824DB">
      <w:pPr>
        <w:rPr>
          <w:rFonts w:ascii="Times New Roman" w:hAnsi="Times New Roman" w:cs="Times New Roman"/>
          <w:lang w:val="sr-Cyrl-RS"/>
        </w:rPr>
      </w:pPr>
    </w:p>
    <w:p w14:paraId="65C17FEC" w14:textId="77777777" w:rsidR="00965A57" w:rsidRPr="009824DB" w:rsidRDefault="00965A57">
      <w:pPr>
        <w:rPr>
          <w:rFonts w:ascii="Times New Roman" w:hAnsi="Times New Roman" w:cs="Times New Roman"/>
          <w:lang w:val="sr-Cyrl-RS"/>
        </w:rPr>
      </w:pPr>
    </w:p>
    <w:p w14:paraId="46937D42" w14:textId="77777777" w:rsidR="009824DB" w:rsidRPr="009824DB" w:rsidRDefault="009824DB">
      <w:pPr>
        <w:rPr>
          <w:lang w:val="sr-Cyrl-RS"/>
        </w:rPr>
      </w:pPr>
    </w:p>
    <w:p w14:paraId="4F39DA13" w14:textId="01DD79E7" w:rsidR="009857F7" w:rsidRPr="009857F7" w:rsidRDefault="008E5044" w:rsidP="009857F7">
      <w:pPr>
        <w:widowControl w:val="0"/>
        <w:tabs>
          <w:tab w:val="left" w:pos="420"/>
        </w:tabs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  <w:lastRenderedPageBreak/>
        <w:t>ОПШТИ</w:t>
      </w:r>
      <w:r w:rsidR="009857F7" w:rsidRPr="009857F7"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  <w:t xml:space="preserve"> КРИТЕРИЈУМИ </w:t>
      </w:r>
      <w:bookmarkStart w:id="22" w:name="_Hlk178514620"/>
      <w:r w:rsidR="009857F7" w:rsidRPr="009857F7"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  <w:t>ЗА ОЦЕЊИВАЊЕ ПРИЈАВА</w:t>
      </w:r>
      <w:bookmarkEnd w:id="22"/>
    </w:p>
    <w:p w14:paraId="796FFCDD" w14:textId="77777777" w:rsidR="009857F7" w:rsidRPr="009857F7" w:rsidRDefault="009857F7" w:rsidP="009857F7">
      <w:pPr>
        <w:widowControl w:val="0"/>
        <w:tabs>
          <w:tab w:val="left" w:pos="420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</w:pPr>
    </w:p>
    <w:p w14:paraId="5844B50D" w14:textId="77777777" w:rsidR="009857F7" w:rsidRPr="009857F7" w:rsidRDefault="009857F7" w:rsidP="009857F7">
      <w:pPr>
        <w:widowControl w:val="0"/>
        <w:tabs>
          <w:tab w:val="left" w:pos="420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</w:pPr>
    </w:p>
    <w:p w14:paraId="4982C653" w14:textId="38FF3538" w:rsidR="009857F7" w:rsidRDefault="009857F7"/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2"/>
        <w:gridCol w:w="812"/>
      </w:tblGrid>
      <w:tr w:rsidR="009857F7" w:rsidRPr="009857F7" w14:paraId="23E6BA42" w14:textId="77777777" w:rsidTr="00C148BA">
        <w:trPr>
          <w:trHeight w:val="566"/>
        </w:trPr>
        <w:tc>
          <w:tcPr>
            <w:tcW w:w="8282" w:type="dxa"/>
          </w:tcPr>
          <w:p w14:paraId="64F07C58" w14:textId="77777777" w:rsidR="009857F7" w:rsidRPr="009857F7" w:rsidRDefault="009857F7" w:rsidP="009857F7">
            <w:pPr>
              <w:widowControl w:val="0"/>
              <w:autoSpaceDE w:val="0"/>
              <w:autoSpaceDN w:val="0"/>
              <w:spacing w:before="154"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57F7">
              <w:rPr>
                <w:rFonts w:ascii="Times New Roman" w:eastAsia="Times New Roman" w:hAnsi="Times New Roman" w:cs="Times New Roman"/>
                <w:b/>
                <w:spacing w:val="-2"/>
              </w:rPr>
              <w:t>Критеријум</w:t>
            </w:r>
          </w:p>
        </w:tc>
        <w:tc>
          <w:tcPr>
            <w:tcW w:w="812" w:type="dxa"/>
          </w:tcPr>
          <w:p w14:paraId="78DF26F7" w14:textId="77777777" w:rsidR="009857F7" w:rsidRPr="009857F7" w:rsidRDefault="009857F7" w:rsidP="009857F7">
            <w:pPr>
              <w:widowControl w:val="0"/>
              <w:autoSpaceDE w:val="0"/>
              <w:autoSpaceDN w:val="0"/>
              <w:spacing w:before="29" w:after="0" w:line="240" w:lineRule="auto"/>
              <w:ind w:left="68" w:right="55" w:firstLine="108"/>
              <w:rPr>
                <w:rFonts w:ascii="Times New Roman" w:eastAsia="Times New Roman" w:hAnsi="Times New Roman" w:cs="Times New Roman"/>
                <w:b/>
              </w:rPr>
            </w:pPr>
            <w:r w:rsidRPr="009857F7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Број </w:t>
            </w:r>
            <w:r w:rsidRPr="009857F7">
              <w:rPr>
                <w:rFonts w:ascii="Times New Roman" w:eastAsia="Times New Roman" w:hAnsi="Times New Roman" w:cs="Times New Roman"/>
                <w:b/>
                <w:spacing w:val="-2"/>
              </w:rPr>
              <w:t>бодова</w:t>
            </w:r>
          </w:p>
        </w:tc>
      </w:tr>
      <w:tr w:rsidR="009857F7" w:rsidRPr="009857F7" w14:paraId="405F536B" w14:textId="77777777" w:rsidTr="00C148BA">
        <w:trPr>
          <w:trHeight w:val="810"/>
        </w:trPr>
        <w:tc>
          <w:tcPr>
            <w:tcW w:w="8282" w:type="dxa"/>
            <w:shd w:val="clear" w:color="auto" w:fill="F1F1F1"/>
          </w:tcPr>
          <w:p w14:paraId="65843870" w14:textId="77777777" w:rsidR="009857F7" w:rsidRPr="009857F7" w:rsidRDefault="009857F7" w:rsidP="009857F7">
            <w:pPr>
              <w:widowControl w:val="0"/>
              <w:autoSpaceDE w:val="0"/>
              <w:autoSpaceDN w:val="0"/>
              <w:spacing w:before="25" w:after="0" w:line="240" w:lineRule="auto"/>
              <w:ind w:left="110" w:right="87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857F7">
              <w:rPr>
                <w:rFonts w:ascii="Times New Roman" w:eastAsia="Times New Roman" w:hAnsi="Times New Roman" w:cs="Times New Roman"/>
                <w:b/>
              </w:rPr>
              <w:t xml:space="preserve">1. Усклађености резултата и ефеката програма или пројекта са циљевима конкурса и доприноса остваривању јавног интереса у областима омладинског </w:t>
            </w:r>
            <w:r w:rsidRPr="009857F7">
              <w:rPr>
                <w:rFonts w:ascii="Times New Roman" w:eastAsia="Times New Roman" w:hAnsi="Times New Roman" w:cs="Times New Roman"/>
                <w:b/>
                <w:spacing w:val="-2"/>
              </w:rPr>
              <w:t>сектора</w:t>
            </w:r>
          </w:p>
        </w:tc>
        <w:tc>
          <w:tcPr>
            <w:tcW w:w="812" w:type="dxa"/>
            <w:shd w:val="clear" w:color="auto" w:fill="F1F1F1"/>
          </w:tcPr>
          <w:p w14:paraId="1C75FEF3" w14:textId="77777777" w:rsidR="009857F7" w:rsidRPr="009857F7" w:rsidRDefault="009857F7" w:rsidP="009857F7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5C27715" w14:textId="77777777" w:rsidR="009857F7" w:rsidRPr="009857F7" w:rsidRDefault="009857F7" w:rsidP="009857F7">
            <w:pPr>
              <w:widowControl w:val="0"/>
              <w:autoSpaceDE w:val="0"/>
              <w:autoSpaceDN w:val="0"/>
              <w:spacing w:before="1" w:after="0" w:line="240" w:lineRule="auto"/>
              <w:ind w:left="292"/>
              <w:rPr>
                <w:rFonts w:ascii="Times New Roman" w:eastAsia="Times New Roman" w:hAnsi="Times New Roman" w:cs="Times New Roman"/>
                <w:b/>
              </w:rPr>
            </w:pPr>
            <w:r w:rsidRPr="009857F7">
              <w:rPr>
                <w:rFonts w:ascii="Times New Roman" w:eastAsia="Times New Roman" w:hAnsi="Times New Roman" w:cs="Times New Roman"/>
                <w:b/>
                <w:spacing w:val="-5"/>
              </w:rPr>
              <w:t>25</w:t>
            </w:r>
          </w:p>
        </w:tc>
      </w:tr>
      <w:tr w:rsidR="009857F7" w:rsidRPr="009857F7" w14:paraId="18E37378" w14:textId="77777777" w:rsidTr="00C148BA">
        <w:trPr>
          <w:trHeight w:val="539"/>
        </w:trPr>
        <w:tc>
          <w:tcPr>
            <w:tcW w:w="8282" w:type="dxa"/>
          </w:tcPr>
          <w:p w14:paraId="24101434" w14:textId="77777777" w:rsidR="009857F7" w:rsidRPr="009857F7" w:rsidRDefault="009857F7" w:rsidP="009857F7">
            <w:pPr>
              <w:widowControl w:val="0"/>
              <w:autoSpaceDE w:val="0"/>
              <w:autoSpaceDN w:val="0"/>
              <w:spacing w:before="10" w:after="0" w:line="240" w:lineRule="auto"/>
              <w:ind w:left="110"/>
              <w:rPr>
                <w:rFonts w:ascii="Times New Roman" w:eastAsia="Times New Roman" w:hAnsi="Times New Roman" w:cs="Times New Roman"/>
              </w:rPr>
            </w:pPr>
            <w:r w:rsidRPr="009857F7">
              <w:rPr>
                <w:rFonts w:ascii="Times New Roman" w:eastAsia="Times New Roman" w:hAnsi="Times New Roman" w:cs="Times New Roman"/>
              </w:rPr>
              <w:t>1.1.</w:t>
            </w:r>
            <w:r w:rsidRPr="009857F7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Усклађеност</w:t>
            </w:r>
            <w:r w:rsidRPr="009857F7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циљева</w:t>
            </w:r>
            <w:r w:rsidRPr="009857F7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и</w:t>
            </w:r>
            <w:r w:rsidRPr="009857F7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резултата</w:t>
            </w:r>
            <w:r w:rsidRPr="009857F7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предлога</w:t>
            </w:r>
            <w:r w:rsidRPr="009857F7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програма</w:t>
            </w:r>
            <w:r w:rsidRPr="009857F7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или</w:t>
            </w:r>
            <w:r w:rsidRPr="009857F7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пројекта</w:t>
            </w:r>
            <w:r w:rsidRPr="009857F7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са</w:t>
            </w:r>
            <w:r w:rsidRPr="009857F7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 xml:space="preserve">циљем </w:t>
            </w:r>
            <w:r w:rsidRPr="009857F7">
              <w:rPr>
                <w:rFonts w:ascii="Times New Roman" w:eastAsia="Times New Roman" w:hAnsi="Times New Roman" w:cs="Times New Roman"/>
                <w:spacing w:val="-2"/>
              </w:rPr>
              <w:t>конкурса</w:t>
            </w:r>
          </w:p>
        </w:tc>
        <w:tc>
          <w:tcPr>
            <w:tcW w:w="812" w:type="dxa"/>
          </w:tcPr>
          <w:p w14:paraId="17E3CAB0" w14:textId="77777777" w:rsidR="009857F7" w:rsidRPr="009857F7" w:rsidRDefault="009857F7" w:rsidP="009857F7">
            <w:pPr>
              <w:widowControl w:val="0"/>
              <w:autoSpaceDE w:val="0"/>
              <w:autoSpaceDN w:val="0"/>
              <w:spacing w:before="135" w:after="0" w:line="240" w:lineRule="auto"/>
              <w:ind w:left="292"/>
              <w:rPr>
                <w:rFonts w:ascii="Times New Roman" w:eastAsia="Times New Roman" w:hAnsi="Times New Roman" w:cs="Times New Roman"/>
              </w:rPr>
            </w:pPr>
            <w:r w:rsidRPr="009857F7">
              <w:rPr>
                <w:rFonts w:ascii="Times New Roman" w:eastAsia="Times New Roman" w:hAnsi="Times New Roman" w:cs="Times New Roman"/>
                <w:spacing w:val="-5"/>
              </w:rPr>
              <w:t>13</w:t>
            </w:r>
          </w:p>
        </w:tc>
      </w:tr>
      <w:tr w:rsidR="009857F7" w:rsidRPr="009857F7" w14:paraId="6EF73165" w14:textId="77777777" w:rsidTr="00C148BA">
        <w:trPr>
          <w:trHeight w:val="628"/>
        </w:trPr>
        <w:tc>
          <w:tcPr>
            <w:tcW w:w="8282" w:type="dxa"/>
          </w:tcPr>
          <w:p w14:paraId="68D1788A" w14:textId="77777777" w:rsidR="009857F7" w:rsidRPr="009857F7" w:rsidRDefault="009857F7" w:rsidP="009857F7">
            <w:pPr>
              <w:widowControl w:val="0"/>
              <w:autoSpaceDE w:val="0"/>
              <w:autoSpaceDN w:val="0"/>
              <w:spacing w:before="56" w:after="0" w:line="240" w:lineRule="auto"/>
              <w:ind w:left="110"/>
              <w:rPr>
                <w:rFonts w:ascii="Times New Roman" w:eastAsia="Times New Roman" w:hAnsi="Times New Roman" w:cs="Times New Roman"/>
              </w:rPr>
            </w:pPr>
            <w:r w:rsidRPr="009857F7">
              <w:rPr>
                <w:rFonts w:ascii="Times New Roman" w:eastAsia="Times New Roman" w:hAnsi="Times New Roman" w:cs="Times New Roman"/>
              </w:rPr>
              <w:t xml:space="preserve">1.2. Усклађеност предлога програма или пројекта са потребама циљне групе/крајњих </w:t>
            </w:r>
            <w:r w:rsidRPr="009857F7">
              <w:rPr>
                <w:rFonts w:ascii="Times New Roman" w:eastAsia="Times New Roman" w:hAnsi="Times New Roman" w:cs="Times New Roman"/>
                <w:spacing w:val="-2"/>
              </w:rPr>
              <w:t>корисника</w:t>
            </w:r>
          </w:p>
        </w:tc>
        <w:tc>
          <w:tcPr>
            <w:tcW w:w="812" w:type="dxa"/>
          </w:tcPr>
          <w:p w14:paraId="470A3DF1" w14:textId="77777777" w:rsidR="009857F7" w:rsidRPr="009857F7" w:rsidRDefault="009857F7" w:rsidP="009857F7">
            <w:pPr>
              <w:widowControl w:val="0"/>
              <w:autoSpaceDE w:val="0"/>
              <w:autoSpaceDN w:val="0"/>
              <w:spacing w:before="181" w:after="0" w:line="240" w:lineRule="auto"/>
              <w:ind w:left="292"/>
              <w:rPr>
                <w:rFonts w:ascii="Times New Roman" w:eastAsia="Times New Roman" w:hAnsi="Times New Roman" w:cs="Times New Roman"/>
              </w:rPr>
            </w:pPr>
            <w:r w:rsidRPr="009857F7">
              <w:rPr>
                <w:rFonts w:ascii="Times New Roman" w:eastAsia="Times New Roman" w:hAnsi="Times New Roman" w:cs="Times New Roman"/>
                <w:spacing w:val="-5"/>
              </w:rPr>
              <w:t>12</w:t>
            </w:r>
          </w:p>
        </w:tc>
      </w:tr>
      <w:tr w:rsidR="009857F7" w:rsidRPr="009857F7" w14:paraId="6168FB73" w14:textId="77777777" w:rsidTr="00C148BA">
        <w:trPr>
          <w:trHeight w:val="434"/>
        </w:trPr>
        <w:tc>
          <w:tcPr>
            <w:tcW w:w="8282" w:type="dxa"/>
            <w:shd w:val="clear" w:color="auto" w:fill="F1F1F1"/>
          </w:tcPr>
          <w:p w14:paraId="1C2EF0A5" w14:textId="77777777" w:rsidR="009857F7" w:rsidRPr="009857F7" w:rsidRDefault="009857F7" w:rsidP="009857F7">
            <w:pPr>
              <w:widowControl w:val="0"/>
              <w:autoSpaceDE w:val="0"/>
              <w:autoSpaceDN w:val="0"/>
              <w:spacing w:before="90" w:after="0" w:line="240" w:lineRule="auto"/>
              <w:ind w:left="110"/>
              <w:rPr>
                <w:rFonts w:ascii="Times New Roman" w:eastAsia="Times New Roman" w:hAnsi="Times New Roman" w:cs="Times New Roman"/>
                <w:b/>
              </w:rPr>
            </w:pPr>
            <w:r w:rsidRPr="009857F7">
              <w:rPr>
                <w:rFonts w:ascii="Times New Roman" w:eastAsia="Times New Roman" w:hAnsi="Times New Roman" w:cs="Times New Roman"/>
                <w:b/>
              </w:rPr>
              <w:t>2.</w:t>
            </w:r>
            <w:r w:rsidRPr="009857F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  <w:b/>
              </w:rPr>
              <w:t>Капацитет</w:t>
            </w:r>
            <w:r w:rsidRPr="009857F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  <w:b/>
              </w:rPr>
              <w:t>носиоца</w:t>
            </w:r>
            <w:r w:rsidRPr="009857F7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  <w:b/>
              </w:rPr>
              <w:t>програма</w:t>
            </w:r>
            <w:r w:rsidRPr="009857F7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  <w:b/>
              </w:rPr>
              <w:t>или</w:t>
            </w:r>
            <w:r w:rsidRPr="009857F7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  <w:b/>
                <w:spacing w:val="-2"/>
              </w:rPr>
              <w:t>пројекта</w:t>
            </w:r>
          </w:p>
        </w:tc>
        <w:tc>
          <w:tcPr>
            <w:tcW w:w="812" w:type="dxa"/>
            <w:shd w:val="clear" w:color="auto" w:fill="F1F1F1"/>
          </w:tcPr>
          <w:p w14:paraId="4FD2B4A5" w14:textId="77777777" w:rsidR="009857F7" w:rsidRPr="009857F7" w:rsidRDefault="009857F7" w:rsidP="009857F7">
            <w:pPr>
              <w:widowControl w:val="0"/>
              <w:autoSpaceDE w:val="0"/>
              <w:autoSpaceDN w:val="0"/>
              <w:spacing w:before="90" w:after="0" w:line="240" w:lineRule="auto"/>
              <w:ind w:left="292"/>
              <w:rPr>
                <w:rFonts w:ascii="Times New Roman" w:eastAsia="Times New Roman" w:hAnsi="Times New Roman" w:cs="Times New Roman"/>
                <w:b/>
              </w:rPr>
            </w:pPr>
            <w:r w:rsidRPr="009857F7">
              <w:rPr>
                <w:rFonts w:ascii="Times New Roman" w:eastAsia="Times New Roman" w:hAnsi="Times New Roman" w:cs="Times New Roman"/>
                <w:b/>
                <w:spacing w:val="-5"/>
              </w:rPr>
              <w:t>18</w:t>
            </w:r>
          </w:p>
        </w:tc>
      </w:tr>
      <w:tr w:rsidR="009857F7" w:rsidRPr="009857F7" w14:paraId="7A41AC70" w14:textId="77777777" w:rsidTr="00C148BA">
        <w:trPr>
          <w:trHeight w:val="330"/>
        </w:trPr>
        <w:tc>
          <w:tcPr>
            <w:tcW w:w="8282" w:type="dxa"/>
          </w:tcPr>
          <w:p w14:paraId="13835EFF" w14:textId="77777777" w:rsidR="009857F7" w:rsidRPr="009857F7" w:rsidRDefault="009857F7" w:rsidP="009857F7">
            <w:pPr>
              <w:widowControl w:val="0"/>
              <w:autoSpaceDE w:val="0"/>
              <w:autoSpaceDN w:val="0"/>
              <w:spacing w:before="32" w:after="0" w:line="240" w:lineRule="auto"/>
              <w:ind w:left="110"/>
              <w:rPr>
                <w:rFonts w:ascii="Times New Roman" w:eastAsia="Times New Roman" w:hAnsi="Times New Roman" w:cs="Times New Roman"/>
              </w:rPr>
            </w:pPr>
            <w:r w:rsidRPr="009857F7">
              <w:rPr>
                <w:rFonts w:ascii="Times New Roman" w:eastAsia="Times New Roman" w:hAnsi="Times New Roman" w:cs="Times New Roman"/>
              </w:rPr>
              <w:t>2.1.</w:t>
            </w:r>
            <w:r w:rsidRPr="009857F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Капацитети</w:t>
            </w:r>
            <w:r w:rsidRPr="009857F7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и</w:t>
            </w:r>
            <w:r w:rsidRPr="009857F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искуство</w:t>
            </w:r>
            <w:r w:rsidRPr="009857F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носиоца</w:t>
            </w:r>
            <w:r w:rsidRPr="009857F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програма</w:t>
            </w:r>
            <w:r w:rsidRPr="009857F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или</w:t>
            </w:r>
            <w:r w:rsidRPr="009857F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  <w:spacing w:val="-2"/>
              </w:rPr>
              <w:t>пројекта</w:t>
            </w:r>
          </w:p>
        </w:tc>
        <w:tc>
          <w:tcPr>
            <w:tcW w:w="812" w:type="dxa"/>
          </w:tcPr>
          <w:p w14:paraId="31E0058C" w14:textId="77777777" w:rsidR="009857F7" w:rsidRPr="009857F7" w:rsidRDefault="009857F7" w:rsidP="009857F7">
            <w:pPr>
              <w:widowControl w:val="0"/>
              <w:autoSpaceDE w:val="0"/>
              <w:autoSpaceDN w:val="0"/>
              <w:spacing w:before="32" w:after="0" w:line="240" w:lineRule="auto"/>
              <w:ind w:left="347"/>
              <w:rPr>
                <w:rFonts w:ascii="Times New Roman" w:eastAsia="Times New Roman" w:hAnsi="Times New Roman" w:cs="Times New Roman"/>
              </w:rPr>
            </w:pPr>
            <w:r w:rsidRPr="009857F7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</w:tr>
      <w:tr w:rsidR="009857F7" w:rsidRPr="009857F7" w14:paraId="22468259" w14:textId="77777777" w:rsidTr="00C148BA">
        <w:trPr>
          <w:trHeight w:val="342"/>
        </w:trPr>
        <w:tc>
          <w:tcPr>
            <w:tcW w:w="8282" w:type="dxa"/>
          </w:tcPr>
          <w:p w14:paraId="44814A0F" w14:textId="77777777" w:rsidR="009857F7" w:rsidRPr="009857F7" w:rsidRDefault="009857F7" w:rsidP="009857F7">
            <w:pPr>
              <w:widowControl w:val="0"/>
              <w:autoSpaceDE w:val="0"/>
              <w:autoSpaceDN w:val="0"/>
              <w:spacing w:before="39" w:after="0" w:line="240" w:lineRule="auto"/>
              <w:ind w:left="110"/>
              <w:rPr>
                <w:rFonts w:ascii="Times New Roman" w:eastAsia="Times New Roman" w:hAnsi="Times New Roman" w:cs="Times New Roman"/>
              </w:rPr>
            </w:pPr>
            <w:r w:rsidRPr="009857F7">
              <w:rPr>
                <w:rFonts w:ascii="Times New Roman" w:eastAsia="Times New Roman" w:hAnsi="Times New Roman" w:cs="Times New Roman"/>
              </w:rPr>
              <w:t>2.2.</w:t>
            </w:r>
            <w:r w:rsidRPr="009857F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Референце</w:t>
            </w:r>
            <w:r w:rsidRPr="009857F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лица</w:t>
            </w:r>
            <w:r w:rsidRPr="009857F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која</w:t>
            </w:r>
            <w:r w:rsidRPr="009857F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реализују</w:t>
            </w:r>
            <w:r w:rsidRPr="009857F7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програм</w:t>
            </w:r>
            <w:r w:rsidRPr="009857F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или</w:t>
            </w:r>
            <w:r w:rsidRPr="009857F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  <w:spacing w:val="-2"/>
              </w:rPr>
              <w:t>пројекат</w:t>
            </w:r>
          </w:p>
        </w:tc>
        <w:tc>
          <w:tcPr>
            <w:tcW w:w="812" w:type="dxa"/>
          </w:tcPr>
          <w:p w14:paraId="2F030794" w14:textId="77777777" w:rsidR="009857F7" w:rsidRPr="009857F7" w:rsidRDefault="009857F7" w:rsidP="009857F7">
            <w:pPr>
              <w:widowControl w:val="0"/>
              <w:autoSpaceDE w:val="0"/>
              <w:autoSpaceDN w:val="0"/>
              <w:spacing w:before="39" w:after="0" w:line="240" w:lineRule="auto"/>
              <w:ind w:left="347"/>
              <w:rPr>
                <w:rFonts w:ascii="Times New Roman" w:eastAsia="Times New Roman" w:hAnsi="Times New Roman" w:cs="Times New Roman"/>
              </w:rPr>
            </w:pPr>
            <w:r w:rsidRPr="009857F7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</w:tr>
      <w:tr w:rsidR="009857F7" w:rsidRPr="009857F7" w14:paraId="722834A0" w14:textId="77777777" w:rsidTr="00C148BA">
        <w:trPr>
          <w:trHeight w:val="342"/>
        </w:trPr>
        <w:tc>
          <w:tcPr>
            <w:tcW w:w="8282" w:type="dxa"/>
          </w:tcPr>
          <w:p w14:paraId="0603520C" w14:textId="77777777" w:rsidR="009857F7" w:rsidRPr="009857F7" w:rsidRDefault="009857F7" w:rsidP="009857F7">
            <w:pPr>
              <w:widowControl w:val="0"/>
              <w:autoSpaceDE w:val="0"/>
              <w:autoSpaceDN w:val="0"/>
              <w:spacing w:before="39" w:after="0" w:line="240" w:lineRule="auto"/>
              <w:ind w:left="110"/>
              <w:rPr>
                <w:rFonts w:ascii="Times New Roman" w:eastAsia="Times New Roman" w:hAnsi="Times New Roman" w:cs="Times New Roman"/>
              </w:rPr>
            </w:pPr>
            <w:r w:rsidRPr="009857F7">
              <w:rPr>
                <w:rFonts w:ascii="Times New Roman" w:eastAsia="Times New Roman" w:hAnsi="Times New Roman" w:cs="Times New Roman"/>
              </w:rPr>
              <w:t>2.3.</w:t>
            </w:r>
            <w:r w:rsidRPr="009857F7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Остварена</w:t>
            </w:r>
            <w:r w:rsidRPr="009857F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партнерства</w:t>
            </w:r>
            <w:r w:rsidRPr="009857F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и</w:t>
            </w:r>
            <w:r w:rsidRPr="009857F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сарадња</w:t>
            </w:r>
            <w:r w:rsidRPr="009857F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између</w:t>
            </w:r>
            <w:r w:rsidRPr="009857F7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различитих</w:t>
            </w:r>
            <w:r w:rsidRPr="009857F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  <w:spacing w:val="-2"/>
              </w:rPr>
              <w:t>субјеката</w:t>
            </w:r>
          </w:p>
        </w:tc>
        <w:tc>
          <w:tcPr>
            <w:tcW w:w="812" w:type="dxa"/>
          </w:tcPr>
          <w:p w14:paraId="486F554D" w14:textId="77777777" w:rsidR="009857F7" w:rsidRPr="009857F7" w:rsidRDefault="009857F7" w:rsidP="009857F7">
            <w:pPr>
              <w:widowControl w:val="0"/>
              <w:autoSpaceDE w:val="0"/>
              <w:autoSpaceDN w:val="0"/>
              <w:spacing w:before="39" w:after="0" w:line="240" w:lineRule="auto"/>
              <w:ind w:left="347"/>
              <w:rPr>
                <w:rFonts w:ascii="Times New Roman" w:eastAsia="Times New Roman" w:hAnsi="Times New Roman" w:cs="Times New Roman"/>
              </w:rPr>
            </w:pPr>
            <w:r w:rsidRPr="009857F7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</w:tr>
    </w:tbl>
    <w:tbl>
      <w:tblPr>
        <w:tblpPr w:leftFromText="180" w:rightFromText="180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2"/>
        <w:gridCol w:w="812"/>
      </w:tblGrid>
      <w:tr w:rsidR="009857F7" w:rsidRPr="009857F7" w14:paraId="35CB279B" w14:textId="77777777" w:rsidTr="00C148BA">
        <w:trPr>
          <w:trHeight w:val="549"/>
        </w:trPr>
        <w:tc>
          <w:tcPr>
            <w:tcW w:w="8282" w:type="dxa"/>
            <w:shd w:val="clear" w:color="auto" w:fill="F1F1F1"/>
          </w:tcPr>
          <w:p w14:paraId="0B77CD2C" w14:textId="77777777" w:rsidR="009857F7" w:rsidRPr="009857F7" w:rsidRDefault="009857F7" w:rsidP="009857F7">
            <w:pPr>
              <w:widowControl w:val="0"/>
              <w:autoSpaceDE w:val="0"/>
              <w:autoSpaceDN w:val="0"/>
              <w:spacing w:before="147" w:after="0" w:line="240" w:lineRule="auto"/>
              <w:ind w:left="110"/>
              <w:rPr>
                <w:rFonts w:ascii="Times New Roman" w:eastAsia="Times New Roman" w:hAnsi="Times New Roman" w:cs="Times New Roman"/>
                <w:b/>
              </w:rPr>
            </w:pPr>
            <w:r w:rsidRPr="009857F7">
              <w:rPr>
                <w:rFonts w:ascii="Times New Roman" w:eastAsia="Times New Roman" w:hAnsi="Times New Roman" w:cs="Times New Roman"/>
                <w:b/>
              </w:rPr>
              <w:t>3.</w:t>
            </w:r>
            <w:r w:rsidRPr="009857F7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  <w:b/>
              </w:rPr>
              <w:t>Садржај</w:t>
            </w:r>
            <w:r w:rsidRPr="009857F7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9857F7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  <w:b/>
              </w:rPr>
              <w:t>изводљивост</w:t>
            </w:r>
            <w:r w:rsidRPr="009857F7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  <w:b/>
              </w:rPr>
              <w:t>предлога</w:t>
            </w:r>
            <w:r w:rsidRPr="009857F7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  <w:b/>
              </w:rPr>
              <w:t>програма</w:t>
            </w:r>
            <w:r w:rsidRPr="009857F7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  <w:b/>
              </w:rPr>
              <w:t>или</w:t>
            </w:r>
            <w:r w:rsidRPr="009857F7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  <w:b/>
                <w:spacing w:val="-2"/>
              </w:rPr>
              <w:t>пројекта</w:t>
            </w:r>
          </w:p>
        </w:tc>
        <w:tc>
          <w:tcPr>
            <w:tcW w:w="812" w:type="dxa"/>
            <w:shd w:val="clear" w:color="auto" w:fill="F1F1F1"/>
          </w:tcPr>
          <w:p w14:paraId="0E06CBF5" w14:textId="77777777" w:rsidR="009857F7" w:rsidRPr="009857F7" w:rsidRDefault="009857F7" w:rsidP="009857F7">
            <w:pPr>
              <w:widowControl w:val="0"/>
              <w:autoSpaceDE w:val="0"/>
              <w:autoSpaceDN w:val="0"/>
              <w:spacing w:before="147" w:after="0" w:line="240" w:lineRule="auto"/>
              <w:ind w:left="7" w:right="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57F7">
              <w:rPr>
                <w:rFonts w:ascii="Times New Roman" w:eastAsia="Times New Roman" w:hAnsi="Times New Roman" w:cs="Times New Roman"/>
                <w:b/>
                <w:spacing w:val="-5"/>
              </w:rPr>
              <w:t>18</w:t>
            </w:r>
          </w:p>
        </w:tc>
      </w:tr>
      <w:tr w:rsidR="009857F7" w:rsidRPr="009857F7" w14:paraId="3D7A4DEF" w14:textId="77777777" w:rsidTr="00C148BA">
        <w:trPr>
          <w:trHeight w:val="621"/>
        </w:trPr>
        <w:tc>
          <w:tcPr>
            <w:tcW w:w="8282" w:type="dxa"/>
          </w:tcPr>
          <w:p w14:paraId="4DBB4897" w14:textId="77777777" w:rsidR="009857F7" w:rsidRPr="009857F7" w:rsidRDefault="009857F7" w:rsidP="009857F7">
            <w:pPr>
              <w:widowControl w:val="0"/>
              <w:autoSpaceDE w:val="0"/>
              <w:autoSpaceDN w:val="0"/>
              <w:spacing w:before="51" w:after="0" w:line="240" w:lineRule="auto"/>
              <w:ind w:left="110"/>
              <w:rPr>
                <w:rFonts w:ascii="Times New Roman" w:eastAsia="Times New Roman" w:hAnsi="Times New Roman" w:cs="Times New Roman"/>
              </w:rPr>
            </w:pPr>
            <w:r w:rsidRPr="009857F7">
              <w:rPr>
                <w:rFonts w:ascii="Times New Roman" w:eastAsia="Times New Roman" w:hAnsi="Times New Roman" w:cs="Times New Roman"/>
              </w:rPr>
              <w:t>3.1. Да ли су предложене активности логичне, одговарајуће, практичне и у складу са циљевима, очекиваним резултатима и предвиђеним циљним групама?</w:t>
            </w:r>
          </w:p>
        </w:tc>
        <w:tc>
          <w:tcPr>
            <w:tcW w:w="812" w:type="dxa"/>
          </w:tcPr>
          <w:p w14:paraId="24DC962F" w14:textId="77777777" w:rsidR="009857F7" w:rsidRPr="009857F7" w:rsidRDefault="009857F7" w:rsidP="009857F7">
            <w:pPr>
              <w:widowControl w:val="0"/>
              <w:autoSpaceDE w:val="0"/>
              <w:autoSpaceDN w:val="0"/>
              <w:spacing w:before="178" w:after="0" w:line="240" w:lineRule="auto"/>
              <w:ind w:left="7"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9857F7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</w:tr>
      <w:tr w:rsidR="009857F7" w:rsidRPr="009857F7" w14:paraId="0A3E4166" w14:textId="77777777" w:rsidTr="00C148BA">
        <w:trPr>
          <w:trHeight w:val="359"/>
        </w:trPr>
        <w:tc>
          <w:tcPr>
            <w:tcW w:w="8282" w:type="dxa"/>
          </w:tcPr>
          <w:p w14:paraId="180CA0E5" w14:textId="77777777" w:rsidR="009857F7" w:rsidRPr="009857F7" w:rsidRDefault="009857F7" w:rsidP="009857F7">
            <w:pPr>
              <w:widowControl w:val="0"/>
              <w:autoSpaceDE w:val="0"/>
              <w:autoSpaceDN w:val="0"/>
              <w:spacing w:before="49" w:after="0" w:line="240" w:lineRule="auto"/>
              <w:ind w:left="110"/>
              <w:rPr>
                <w:rFonts w:ascii="Times New Roman" w:eastAsia="Times New Roman" w:hAnsi="Times New Roman" w:cs="Times New Roman"/>
              </w:rPr>
            </w:pPr>
            <w:r w:rsidRPr="009857F7">
              <w:rPr>
                <w:rFonts w:ascii="Times New Roman" w:eastAsia="Times New Roman" w:hAnsi="Times New Roman" w:cs="Times New Roman"/>
              </w:rPr>
              <w:t>3.2.</w:t>
            </w:r>
            <w:r w:rsidRPr="009857F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Да</w:t>
            </w:r>
            <w:r w:rsidRPr="009857F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ли</w:t>
            </w:r>
            <w:r w:rsidRPr="009857F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је</w:t>
            </w:r>
            <w:r w:rsidRPr="009857F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план</w:t>
            </w:r>
            <w:r w:rsidRPr="009857F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реализације</w:t>
            </w:r>
            <w:r w:rsidRPr="009857F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јасно</w:t>
            </w:r>
            <w:r w:rsidRPr="009857F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разрађен</w:t>
            </w:r>
            <w:r w:rsidRPr="009857F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и</w:t>
            </w:r>
            <w:r w:rsidRPr="009857F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  <w:spacing w:val="-2"/>
              </w:rPr>
              <w:t>изводљив?</w:t>
            </w:r>
          </w:p>
        </w:tc>
        <w:tc>
          <w:tcPr>
            <w:tcW w:w="812" w:type="dxa"/>
          </w:tcPr>
          <w:p w14:paraId="37852737" w14:textId="77777777" w:rsidR="009857F7" w:rsidRPr="009857F7" w:rsidRDefault="009857F7" w:rsidP="009857F7">
            <w:pPr>
              <w:widowControl w:val="0"/>
              <w:autoSpaceDE w:val="0"/>
              <w:autoSpaceDN w:val="0"/>
              <w:spacing w:before="49" w:after="0" w:line="240" w:lineRule="auto"/>
              <w:ind w:left="7"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9857F7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</w:tr>
      <w:tr w:rsidR="009857F7" w:rsidRPr="009857F7" w14:paraId="5A04A5D9" w14:textId="77777777" w:rsidTr="00C148BA">
        <w:trPr>
          <w:trHeight w:val="359"/>
        </w:trPr>
        <w:tc>
          <w:tcPr>
            <w:tcW w:w="8282" w:type="dxa"/>
          </w:tcPr>
          <w:p w14:paraId="115FA66C" w14:textId="77777777" w:rsidR="009857F7" w:rsidRPr="009857F7" w:rsidRDefault="009857F7" w:rsidP="009857F7">
            <w:pPr>
              <w:widowControl w:val="0"/>
              <w:autoSpaceDE w:val="0"/>
              <w:autoSpaceDN w:val="0"/>
              <w:spacing w:before="49" w:after="0" w:line="240" w:lineRule="auto"/>
              <w:ind w:left="110"/>
              <w:rPr>
                <w:rFonts w:ascii="Times New Roman" w:eastAsia="Times New Roman" w:hAnsi="Times New Roman" w:cs="Times New Roman"/>
              </w:rPr>
            </w:pPr>
            <w:r w:rsidRPr="009857F7">
              <w:rPr>
                <w:rFonts w:ascii="Times New Roman" w:eastAsia="Times New Roman" w:hAnsi="Times New Roman" w:cs="Times New Roman"/>
              </w:rPr>
              <w:t>3.3.</w:t>
            </w:r>
            <w:r w:rsidRPr="009857F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Да</w:t>
            </w:r>
            <w:r w:rsidRPr="009857F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ли</w:t>
            </w:r>
            <w:r w:rsidRPr="009857F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су</w:t>
            </w:r>
            <w:r w:rsidRPr="009857F7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приказани</w:t>
            </w:r>
            <w:r w:rsidRPr="009857F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индикатори</w:t>
            </w:r>
            <w:r w:rsidRPr="009857F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  <w:spacing w:val="-2"/>
              </w:rPr>
              <w:t>мерљиви?</w:t>
            </w:r>
          </w:p>
        </w:tc>
        <w:tc>
          <w:tcPr>
            <w:tcW w:w="812" w:type="dxa"/>
          </w:tcPr>
          <w:p w14:paraId="1D8031D6" w14:textId="77777777" w:rsidR="009857F7" w:rsidRPr="009857F7" w:rsidRDefault="009857F7" w:rsidP="009857F7">
            <w:pPr>
              <w:widowControl w:val="0"/>
              <w:autoSpaceDE w:val="0"/>
              <w:autoSpaceDN w:val="0"/>
              <w:spacing w:before="49" w:after="0" w:line="240" w:lineRule="auto"/>
              <w:ind w:left="7"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9857F7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</w:tr>
      <w:tr w:rsidR="009857F7" w:rsidRPr="009857F7" w14:paraId="2EC1EBE5" w14:textId="77777777" w:rsidTr="00C148BA">
        <w:trPr>
          <w:trHeight w:val="450"/>
        </w:trPr>
        <w:tc>
          <w:tcPr>
            <w:tcW w:w="8282" w:type="dxa"/>
            <w:shd w:val="clear" w:color="auto" w:fill="F1F1F1"/>
          </w:tcPr>
          <w:p w14:paraId="7F5B5E21" w14:textId="77777777" w:rsidR="009857F7" w:rsidRPr="009857F7" w:rsidRDefault="009857F7" w:rsidP="009857F7">
            <w:pPr>
              <w:widowControl w:val="0"/>
              <w:autoSpaceDE w:val="0"/>
              <w:autoSpaceDN w:val="0"/>
              <w:spacing w:before="99" w:after="0" w:line="240" w:lineRule="auto"/>
              <w:ind w:left="110"/>
              <w:rPr>
                <w:rFonts w:ascii="Times New Roman" w:eastAsia="Times New Roman" w:hAnsi="Times New Roman" w:cs="Times New Roman"/>
                <w:b/>
              </w:rPr>
            </w:pPr>
            <w:r w:rsidRPr="009857F7">
              <w:rPr>
                <w:rFonts w:ascii="Times New Roman" w:eastAsia="Times New Roman" w:hAnsi="Times New Roman" w:cs="Times New Roman"/>
                <w:b/>
              </w:rPr>
              <w:t>4.</w:t>
            </w:r>
            <w:r w:rsidRPr="009857F7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  <w:b/>
              </w:rPr>
              <w:t>Обухват</w:t>
            </w:r>
            <w:r w:rsidRPr="009857F7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9857F7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  <w:b/>
              </w:rPr>
              <w:t>усклађеност</w:t>
            </w:r>
            <w:r w:rsidRPr="009857F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  <w:b/>
              </w:rPr>
              <w:t>са</w:t>
            </w:r>
            <w:r w:rsidRPr="009857F7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  <w:b/>
              </w:rPr>
              <w:t>потребама</w:t>
            </w:r>
            <w:r w:rsidRPr="009857F7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  <w:b/>
              </w:rPr>
              <w:t>циљних</w:t>
            </w:r>
            <w:r w:rsidRPr="009857F7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  <w:b/>
                <w:spacing w:val="-2"/>
              </w:rPr>
              <w:t>група</w:t>
            </w:r>
          </w:p>
        </w:tc>
        <w:tc>
          <w:tcPr>
            <w:tcW w:w="812" w:type="dxa"/>
            <w:shd w:val="clear" w:color="auto" w:fill="F1F1F1"/>
          </w:tcPr>
          <w:p w14:paraId="6F371232" w14:textId="77777777" w:rsidR="009857F7" w:rsidRPr="009857F7" w:rsidRDefault="009857F7" w:rsidP="009857F7">
            <w:pPr>
              <w:widowControl w:val="0"/>
              <w:autoSpaceDE w:val="0"/>
              <w:autoSpaceDN w:val="0"/>
              <w:spacing w:before="99" w:after="0" w:line="240" w:lineRule="auto"/>
              <w:ind w:left="7" w:right="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57F7">
              <w:rPr>
                <w:rFonts w:ascii="Times New Roman" w:eastAsia="Times New Roman" w:hAnsi="Times New Roman" w:cs="Times New Roman"/>
                <w:b/>
                <w:spacing w:val="-5"/>
              </w:rPr>
              <w:t>10</w:t>
            </w:r>
          </w:p>
        </w:tc>
      </w:tr>
      <w:tr w:rsidR="009857F7" w:rsidRPr="009857F7" w14:paraId="2CFA3247" w14:textId="77777777" w:rsidTr="00C148BA">
        <w:trPr>
          <w:trHeight w:val="630"/>
        </w:trPr>
        <w:tc>
          <w:tcPr>
            <w:tcW w:w="8282" w:type="dxa"/>
          </w:tcPr>
          <w:p w14:paraId="6083810A" w14:textId="77777777" w:rsidR="009857F7" w:rsidRPr="009857F7" w:rsidRDefault="009857F7" w:rsidP="009857F7">
            <w:pPr>
              <w:widowControl w:val="0"/>
              <w:autoSpaceDE w:val="0"/>
              <w:autoSpaceDN w:val="0"/>
              <w:spacing w:before="56" w:after="0" w:line="240" w:lineRule="auto"/>
              <w:ind w:left="110"/>
              <w:rPr>
                <w:rFonts w:ascii="Times New Roman" w:eastAsia="Times New Roman" w:hAnsi="Times New Roman" w:cs="Times New Roman"/>
              </w:rPr>
            </w:pPr>
            <w:r w:rsidRPr="009857F7">
              <w:rPr>
                <w:rFonts w:ascii="Times New Roman" w:eastAsia="Times New Roman" w:hAnsi="Times New Roman" w:cs="Times New Roman"/>
              </w:rPr>
              <w:t>4.1.</w:t>
            </w:r>
            <w:r w:rsidRPr="009857F7">
              <w:rPr>
                <w:rFonts w:ascii="Times New Roman" w:eastAsia="Times New Roman" w:hAnsi="Times New Roman" w:cs="Times New Roman"/>
                <w:spacing w:val="73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Број</w:t>
            </w:r>
            <w:r w:rsidRPr="009857F7">
              <w:rPr>
                <w:rFonts w:ascii="Times New Roman" w:eastAsia="Times New Roman" w:hAnsi="Times New Roman" w:cs="Times New Roman"/>
                <w:spacing w:val="74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директних</w:t>
            </w:r>
            <w:r w:rsidRPr="009857F7">
              <w:rPr>
                <w:rFonts w:ascii="Times New Roman" w:eastAsia="Times New Roman" w:hAnsi="Times New Roman" w:cs="Times New Roman"/>
                <w:spacing w:val="73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крајњих</w:t>
            </w:r>
            <w:r w:rsidRPr="009857F7">
              <w:rPr>
                <w:rFonts w:ascii="Times New Roman" w:eastAsia="Times New Roman" w:hAnsi="Times New Roman" w:cs="Times New Roman"/>
                <w:spacing w:val="71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корисника</w:t>
            </w:r>
            <w:r w:rsidRPr="009857F7">
              <w:rPr>
                <w:rFonts w:ascii="Times New Roman" w:eastAsia="Times New Roman" w:hAnsi="Times New Roman" w:cs="Times New Roman"/>
                <w:spacing w:val="74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у</w:t>
            </w:r>
            <w:r w:rsidRPr="009857F7">
              <w:rPr>
                <w:rFonts w:ascii="Times New Roman" w:eastAsia="Times New Roman" w:hAnsi="Times New Roman" w:cs="Times New Roman"/>
                <w:spacing w:val="71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односу</w:t>
            </w:r>
            <w:r w:rsidRPr="009857F7">
              <w:rPr>
                <w:rFonts w:ascii="Times New Roman" w:eastAsia="Times New Roman" w:hAnsi="Times New Roman" w:cs="Times New Roman"/>
                <w:spacing w:val="71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на</w:t>
            </w:r>
            <w:r w:rsidRPr="009857F7">
              <w:rPr>
                <w:rFonts w:ascii="Times New Roman" w:eastAsia="Times New Roman" w:hAnsi="Times New Roman" w:cs="Times New Roman"/>
                <w:spacing w:val="73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предложене</w:t>
            </w:r>
            <w:r w:rsidRPr="009857F7">
              <w:rPr>
                <w:rFonts w:ascii="Times New Roman" w:eastAsia="Times New Roman" w:hAnsi="Times New Roman" w:cs="Times New Roman"/>
                <w:spacing w:val="74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активности</w:t>
            </w:r>
            <w:r w:rsidRPr="009857F7">
              <w:rPr>
                <w:rFonts w:ascii="Times New Roman" w:eastAsia="Times New Roman" w:hAnsi="Times New Roman" w:cs="Times New Roman"/>
                <w:spacing w:val="71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и финансијски план програма или пројекта</w:t>
            </w:r>
          </w:p>
        </w:tc>
        <w:tc>
          <w:tcPr>
            <w:tcW w:w="812" w:type="dxa"/>
          </w:tcPr>
          <w:p w14:paraId="2FFA3619" w14:textId="77777777" w:rsidR="009857F7" w:rsidRPr="009857F7" w:rsidRDefault="009857F7" w:rsidP="009857F7">
            <w:pPr>
              <w:widowControl w:val="0"/>
              <w:autoSpaceDE w:val="0"/>
              <w:autoSpaceDN w:val="0"/>
              <w:spacing w:before="183" w:after="0" w:line="240" w:lineRule="auto"/>
              <w:ind w:left="7"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9857F7">
              <w:rPr>
                <w:rFonts w:ascii="Times New Roman" w:eastAsia="Times New Roman" w:hAnsi="Times New Roman" w:cs="Times New Roman"/>
                <w:spacing w:val="-10"/>
              </w:rPr>
              <w:t>5</w:t>
            </w:r>
          </w:p>
        </w:tc>
      </w:tr>
      <w:tr w:rsidR="009857F7" w:rsidRPr="009857F7" w14:paraId="5D3FF07E" w14:textId="77777777" w:rsidTr="00C148BA">
        <w:trPr>
          <w:trHeight w:val="880"/>
        </w:trPr>
        <w:tc>
          <w:tcPr>
            <w:tcW w:w="8282" w:type="dxa"/>
          </w:tcPr>
          <w:p w14:paraId="1567956D" w14:textId="77777777" w:rsidR="009857F7" w:rsidRPr="009857F7" w:rsidRDefault="009857F7" w:rsidP="009857F7">
            <w:pPr>
              <w:widowControl w:val="0"/>
              <w:autoSpaceDE w:val="0"/>
              <w:autoSpaceDN w:val="0"/>
              <w:spacing w:before="56" w:after="0" w:line="240" w:lineRule="auto"/>
              <w:ind w:left="110" w:right="83"/>
              <w:jc w:val="both"/>
              <w:rPr>
                <w:rFonts w:ascii="Times New Roman" w:eastAsia="Times New Roman" w:hAnsi="Times New Roman" w:cs="Times New Roman"/>
              </w:rPr>
            </w:pPr>
            <w:r w:rsidRPr="009857F7">
              <w:rPr>
                <w:rFonts w:ascii="Times New Roman" w:eastAsia="Times New Roman" w:hAnsi="Times New Roman" w:cs="Times New Roman"/>
              </w:rPr>
              <w:t>4.2. Да ли је програмом или пројектом планирано укључивање младих из одговарајућих категорија (структура младих) у односу на циљ програма или</w:t>
            </w:r>
            <w:r w:rsidRPr="009857F7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  <w:spacing w:val="-2"/>
              </w:rPr>
              <w:t>пројекта?</w:t>
            </w:r>
          </w:p>
        </w:tc>
        <w:tc>
          <w:tcPr>
            <w:tcW w:w="812" w:type="dxa"/>
          </w:tcPr>
          <w:p w14:paraId="41DC42F3" w14:textId="77777777" w:rsidR="009857F7" w:rsidRPr="009857F7" w:rsidRDefault="009857F7" w:rsidP="009857F7">
            <w:pPr>
              <w:widowControl w:val="0"/>
              <w:autoSpaceDE w:val="0"/>
              <w:autoSpaceDN w:val="0"/>
              <w:spacing w:before="5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A0141A4" w14:textId="77777777" w:rsidR="009857F7" w:rsidRPr="009857F7" w:rsidRDefault="009857F7" w:rsidP="009857F7">
            <w:pPr>
              <w:widowControl w:val="0"/>
              <w:autoSpaceDE w:val="0"/>
              <w:autoSpaceDN w:val="0"/>
              <w:spacing w:after="0" w:line="240" w:lineRule="auto"/>
              <w:ind w:left="7"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9857F7">
              <w:rPr>
                <w:rFonts w:ascii="Times New Roman" w:eastAsia="Times New Roman" w:hAnsi="Times New Roman" w:cs="Times New Roman"/>
                <w:spacing w:val="-10"/>
              </w:rPr>
              <w:t>3</w:t>
            </w:r>
          </w:p>
        </w:tc>
      </w:tr>
      <w:tr w:rsidR="009857F7" w:rsidRPr="009857F7" w14:paraId="559DA19B" w14:textId="77777777" w:rsidTr="00C148BA">
        <w:trPr>
          <w:trHeight w:val="460"/>
        </w:trPr>
        <w:tc>
          <w:tcPr>
            <w:tcW w:w="8282" w:type="dxa"/>
          </w:tcPr>
          <w:p w14:paraId="78F9E949" w14:textId="77777777" w:rsidR="009857F7" w:rsidRPr="009857F7" w:rsidRDefault="009857F7" w:rsidP="009857F7">
            <w:pPr>
              <w:widowControl w:val="0"/>
              <w:autoSpaceDE w:val="0"/>
              <w:autoSpaceDN w:val="0"/>
              <w:spacing w:before="99" w:after="0" w:line="240" w:lineRule="auto"/>
              <w:ind w:left="110"/>
              <w:rPr>
                <w:rFonts w:ascii="Times New Roman" w:eastAsia="Times New Roman" w:hAnsi="Times New Roman" w:cs="Times New Roman"/>
              </w:rPr>
            </w:pPr>
            <w:r w:rsidRPr="009857F7">
              <w:rPr>
                <w:rFonts w:ascii="Times New Roman" w:eastAsia="Times New Roman" w:hAnsi="Times New Roman" w:cs="Times New Roman"/>
              </w:rPr>
              <w:t>4.3.</w:t>
            </w:r>
            <w:r w:rsidRPr="009857F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Да</w:t>
            </w:r>
            <w:r w:rsidRPr="009857F7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ли</w:t>
            </w:r>
            <w:r w:rsidRPr="009857F7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је</w:t>
            </w:r>
            <w:r w:rsidRPr="009857F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предвиђено</w:t>
            </w:r>
            <w:r w:rsidRPr="009857F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заступање</w:t>
            </w:r>
            <w:r w:rsidRPr="009857F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принципа</w:t>
            </w:r>
            <w:r w:rsidRPr="009857F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родне</w:t>
            </w:r>
            <w:r w:rsidRPr="009857F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  <w:spacing w:val="-2"/>
              </w:rPr>
              <w:t>равноправности?</w:t>
            </w:r>
          </w:p>
        </w:tc>
        <w:tc>
          <w:tcPr>
            <w:tcW w:w="812" w:type="dxa"/>
          </w:tcPr>
          <w:p w14:paraId="26779BB8" w14:textId="77777777" w:rsidR="009857F7" w:rsidRPr="009857F7" w:rsidRDefault="009857F7" w:rsidP="009857F7">
            <w:pPr>
              <w:widowControl w:val="0"/>
              <w:autoSpaceDE w:val="0"/>
              <w:autoSpaceDN w:val="0"/>
              <w:spacing w:before="99" w:after="0" w:line="240" w:lineRule="auto"/>
              <w:ind w:left="7"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9857F7">
              <w:rPr>
                <w:rFonts w:ascii="Times New Roman" w:eastAsia="Times New Roman" w:hAnsi="Times New Roman" w:cs="Times New Roman"/>
                <w:spacing w:val="-10"/>
              </w:rPr>
              <w:t>2</w:t>
            </w:r>
          </w:p>
        </w:tc>
      </w:tr>
      <w:tr w:rsidR="009857F7" w:rsidRPr="009857F7" w14:paraId="26629775" w14:textId="77777777" w:rsidTr="00C148BA">
        <w:trPr>
          <w:trHeight w:val="522"/>
        </w:trPr>
        <w:tc>
          <w:tcPr>
            <w:tcW w:w="8282" w:type="dxa"/>
            <w:shd w:val="clear" w:color="auto" w:fill="F1F1F1"/>
          </w:tcPr>
          <w:p w14:paraId="1B4DA741" w14:textId="77777777" w:rsidR="009857F7" w:rsidRPr="009857F7" w:rsidRDefault="009857F7" w:rsidP="009857F7">
            <w:pPr>
              <w:widowControl w:val="0"/>
              <w:autoSpaceDE w:val="0"/>
              <w:autoSpaceDN w:val="0"/>
              <w:spacing w:before="133" w:after="0" w:line="240" w:lineRule="auto"/>
              <w:ind w:left="110"/>
              <w:rPr>
                <w:rFonts w:ascii="Times New Roman" w:eastAsia="Times New Roman" w:hAnsi="Times New Roman" w:cs="Times New Roman"/>
                <w:b/>
              </w:rPr>
            </w:pPr>
            <w:r w:rsidRPr="009857F7">
              <w:rPr>
                <w:rFonts w:ascii="Times New Roman" w:eastAsia="Times New Roman" w:hAnsi="Times New Roman" w:cs="Times New Roman"/>
                <w:b/>
              </w:rPr>
              <w:t>5.</w:t>
            </w:r>
            <w:r w:rsidRPr="009857F7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  <w:b/>
              </w:rPr>
              <w:t>Одрживост</w:t>
            </w:r>
            <w:r w:rsidRPr="009857F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  <w:b/>
              </w:rPr>
              <w:t>ефеката</w:t>
            </w:r>
            <w:r w:rsidRPr="009857F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  <w:b/>
              </w:rPr>
              <w:t>програма</w:t>
            </w:r>
            <w:r w:rsidRPr="009857F7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  <w:b/>
              </w:rPr>
              <w:t>или</w:t>
            </w:r>
            <w:r w:rsidRPr="009857F7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  <w:b/>
                <w:spacing w:val="-2"/>
              </w:rPr>
              <w:t>пројекта</w:t>
            </w:r>
          </w:p>
        </w:tc>
        <w:tc>
          <w:tcPr>
            <w:tcW w:w="812" w:type="dxa"/>
            <w:shd w:val="clear" w:color="auto" w:fill="F1F1F1"/>
          </w:tcPr>
          <w:p w14:paraId="0D162A54" w14:textId="77777777" w:rsidR="009857F7" w:rsidRPr="009857F7" w:rsidRDefault="009857F7" w:rsidP="009857F7">
            <w:pPr>
              <w:widowControl w:val="0"/>
              <w:autoSpaceDE w:val="0"/>
              <w:autoSpaceDN w:val="0"/>
              <w:spacing w:before="133" w:after="0" w:line="240" w:lineRule="auto"/>
              <w:ind w:left="7" w:right="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57F7">
              <w:rPr>
                <w:rFonts w:ascii="Times New Roman" w:eastAsia="Times New Roman" w:hAnsi="Times New Roman" w:cs="Times New Roman"/>
                <w:b/>
                <w:spacing w:val="-10"/>
              </w:rPr>
              <w:t>7</w:t>
            </w:r>
          </w:p>
        </w:tc>
      </w:tr>
      <w:tr w:rsidR="009857F7" w:rsidRPr="009857F7" w14:paraId="61FC8285" w14:textId="77777777" w:rsidTr="00C148BA">
        <w:trPr>
          <w:trHeight w:val="467"/>
        </w:trPr>
        <w:tc>
          <w:tcPr>
            <w:tcW w:w="8282" w:type="dxa"/>
          </w:tcPr>
          <w:p w14:paraId="2F592D29" w14:textId="77777777" w:rsidR="009857F7" w:rsidRPr="009857F7" w:rsidRDefault="009857F7" w:rsidP="009857F7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9857F7">
              <w:rPr>
                <w:rFonts w:ascii="Times New Roman" w:eastAsia="Times New Roman" w:hAnsi="Times New Roman" w:cs="Times New Roman"/>
              </w:rPr>
              <w:t>5.1.</w:t>
            </w:r>
            <w:r w:rsidRPr="009857F7">
              <w:rPr>
                <w:rFonts w:ascii="Times New Roman" w:eastAsia="Times New Roman" w:hAnsi="Times New Roman" w:cs="Times New Roman"/>
                <w:spacing w:val="52"/>
                <w:w w:val="150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У</w:t>
            </w:r>
            <w:r w:rsidRPr="009857F7">
              <w:rPr>
                <w:rFonts w:ascii="Times New Roman" w:eastAsia="Times New Roman" w:hAnsi="Times New Roman" w:cs="Times New Roman"/>
                <w:spacing w:val="53"/>
                <w:w w:val="150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којој</w:t>
            </w:r>
            <w:r w:rsidRPr="009857F7">
              <w:rPr>
                <w:rFonts w:ascii="Times New Roman" w:eastAsia="Times New Roman" w:hAnsi="Times New Roman" w:cs="Times New Roman"/>
                <w:spacing w:val="54"/>
                <w:w w:val="150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мери</w:t>
            </w:r>
            <w:r w:rsidRPr="009857F7">
              <w:rPr>
                <w:rFonts w:ascii="Times New Roman" w:eastAsia="Times New Roman" w:hAnsi="Times New Roman" w:cs="Times New Roman"/>
                <w:spacing w:val="78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су</w:t>
            </w:r>
            <w:r w:rsidRPr="009857F7">
              <w:rPr>
                <w:rFonts w:ascii="Times New Roman" w:eastAsia="Times New Roman" w:hAnsi="Times New Roman" w:cs="Times New Roman"/>
                <w:spacing w:val="79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резултати</w:t>
            </w:r>
            <w:r w:rsidRPr="009857F7">
              <w:rPr>
                <w:rFonts w:ascii="Times New Roman" w:eastAsia="Times New Roman" w:hAnsi="Times New Roman" w:cs="Times New Roman"/>
                <w:spacing w:val="53"/>
                <w:w w:val="150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програма</w:t>
            </w:r>
            <w:r w:rsidRPr="009857F7">
              <w:rPr>
                <w:rFonts w:ascii="Times New Roman" w:eastAsia="Times New Roman" w:hAnsi="Times New Roman" w:cs="Times New Roman"/>
                <w:spacing w:val="55"/>
                <w:w w:val="150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или</w:t>
            </w:r>
            <w:r w:rsidRPr="009857F7">
              <w:rPr>
                <w:rFonts w:ascii="Times New Roman" w:eastAsia="Times New Roman" w:hAnsi="Times New Roman" w:cs="Times New Roman"/>
                <w:spacing w:val="76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пројекта</w:t>
            </w:r>
            <w:r w:rsidRPr="009857F7">
              <w:rPr>
                <w:rFonts w:ascii="Times New Roman" w:eastAsia="Times New Roman" w:hAnsi="Times New Roman" w:cs="Times New Roman"/>
                <w:spacing w:val="53"/>
                <w:w w:val="150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одрживи</w:t>
            </w:r>
            <w:r w:rsidRPr="009857F7">
              <w:rPr>
                <w:rFonts w:ascii="Times New Roman" w:eastAsia="Times New Roman" w:hAnsi="Times New Roman" w:cs="Times New Roman"/>
                <w:spacing w:val="53"/>
                <w:w w:val="150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по</w:t>
            </w:r>
            <w:r w:rsidRPr="009857F7">
              <w:rPr>
                <w:rFonts w:ascii="Times New Roman" w:eastAsia="Times New Roman" w:hAnsi="Times New Roman" w:cs="Times New Roman"/>
                <w:spacing w:val="54"/>
                <w:w w:val="150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  <w:spacing w:val="-2"/>
              </w:rPr>
              <w:t>престанку</w:t>
            </w:r>
          </w:p>
          <w:p w14:paraId="0B264694" w14:textId="77777777" w:rsidR="009857F7" w:rsidRPr="009857F7" w:rsidRDefault="009857F7" w:rsidP="009857F7">
            <w:pPr>
              <w:widowControl w:val="0"/>
              <w:autoSpaceDE w:val="0"/>
              <w:autoSpaceDN w:val="0"/>
              <w:spacing w:after="0" w:line="202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9857F7">
              <w:rPr>
                <w:rFonts w:ascii="Times New Roman" w:eastAsia="Times New Roman" w:hAnsi="Times New Roman" w:cs="Times New Roman"/>
                <w:spacing w:val="-2"/>
              </w:rPr>
              <w:t>финансирања?</w:t>
            </w:r>
          </w:p>
        </w:tc>
        <w:tc>
          <w:tcPr>
            <w:tcW w:w="812" w:type="dxa"/>
          </w:tcPr>
          <w:p w14:paraId="566E5695" w14:textId="77777777" w:rsidR="009857F7" w:rsidRPr="009857F7" w:rsidRDefault="009857F7" w:rsidP="009857F7">
            <w:pPr>
              <w:widowControl w:val="0"/>
              <w:autoSpaceDE w:val="0"/>
              <w:autoSpaceDN w:val="0"/>
              <w:spacing w:before="99" w:after="0" w:line="240" w:lineRule="auto"/>
              <w:ind w:left="7"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9857F7">
              <w:rPr>
                <w:rFonts w:ascii="Times New Roman" w:eastAsia="Times New Roman" w:hAnsi="Times New Roman" w:cs="Times New Roman"/>
                <w:spacing w:val="-10"/>
              </w:rPr>
              <w:t>5</w:t>
            </w:r>
          </w:p>
        </w:tc>
      </w:tr>
      <w:tr w:rsidR="009857F7" w:rsidRPr="009857F7" w14:paraId="72976479" w14:textId="77777777" w:rsidTr="00C148BA">
        <w:trPr>
          <w:trHeight w:val="611"/>
        </w:trPr>
        <w:tc>
          <w:tcPr>
            <w:tcW w:w="8282" w:type="dxa"/>
          </w:tcPr>
          <w:p w14:paraId="2F2813D7" w14:textId="77777777" w:rsidR="009857F7" w:rsidRPr="009857F7" w:rsidRDefault="009857F7" w:rsidP="009857F7">
            <w:pPr>
              <w:widowControl w:val="0"/>
              <w:autoSpaceDE w:val="0"/>
              <w:autoSpaceDN w:val="0"/>
              <w:spacing w:before="46" w:after="0" w:line="240" w:lineRule="auto"/>
              <w:ind w:left="110"/>
              <w:rPr>
                <w:rFonts w:ascii="Times New Roman" w:eastAsia="Times New Roman" w:hAnsi="Times New Roman" w:cs="Times New Roman"/>
              </w:rPr>
            </w:pPr>
            <w:r w:rsidRPr="009857F7">
              <w:rPr>
                <w:rFonts w:ascii="Times New Roman" w:eastAsia="Times New Roman" w:hAnsi="Times New Roman" w:cs="Times New Roman"/>
              </w:rPr>
              <w:t>5.2.</w:t>
            </w:r>
            <w:r w:rsidRPr="009857F7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Да</w:t>
            </w:r>
            <w:r w:rsidRPr="009857F7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ли</w:t>
            </w:r>
            <w:r w:rsidRPr="009857F7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програм</w:t>
            </w:r>
            <w:r w:rsidRPr="009857F7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или</w:t>
            </w:r>
            <w:r w:rsidRPr="009857F7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пројекат</w:t>
            </w:r>
            <w:r w:rsidRPr="009857F7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нуди</w:t>
            </w:r>
            <w:r w:rsidRPr="009857F7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иновативно</w:t>
            </w:r>
            <w:r w:rsidRPr="009857F7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решење</w:t>
            </w:r>
            <w:r w:rsidRPr="009857F7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у</w:t>
            </w:r>
            <w:r w:rsidRPr="009857F7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области</w:t>
            </w:r>
            <w:r w:rsidRPr="009857F7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за</w:t>
            </w:r>
            <w:r w:rsidRPr="009857F7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коју</w:t>
            </w:r>
            <w:r w:rsidRPr="009857F7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 xml:space="preserve">се </w:t>
            </w:r>
            <w:r w:rsidRPr="009857F7">
              <w:rPr>
                <w:rFonts w:ascii="Times New Roman" w:eastAsia="Times New Roman" w:hAnsi="Times New Roman" w:cs="Times New Roman"/>
                <w:spacing w:val="-2"/>
              </w:rPr>
              <w:t>односи?</w:t>
            </w:r>
          </w:p>
        </w:tc>
        <w:tc>
          <w:tcPr>
            <w:tcW w:w="812" w:type="dxa"/>
          </w:tcPr>
          <w:p w14:paraId="2F8DEBAF" w14:textId="77777777" w:rsidR="009857F7" w:rsidRPr="009857F7" w:rsidRDefault="009857F7" w:rsidP="009857F7">
            <w:pPr>
              <w:widowControl w:val="0"/>
              <w:autoSpaceDE w:val="0"/>
              <w:autoSpaceDN w:val="0"/>
              <w:spacing w:before="173" w:after="0" w:line="240" w:lineRule="auto"/>
              <w:ind w:left="7"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9857F7">
              <w:rPr>
                <w:rFonts w:ascii="Times New Roman" w:eastAsia="Times New Roman" w:hAnsi="Times New Roman" w:cs="Times New Roman"/>
                <w:spacing w:val="-10"/>
              </w:rPr>
              <w:t>2</w:t>
            </w:r>
          </w:p>
        </w:tc>
      </w:tr>
      <w:tr w:rsidR="009857F7" w:rsidRPr="009857F7" w14:paraId="447101F5" w14:textId="77777777" w:rsidTr="00C148BA">
        <w:trPr>
          <w:trHeight w:val="549"/>
        </w:trPr>
        <w:tc>
          <w:tcPr>
            <w:tcW w:w="8282" w:type="dxa"/>
            <w:shd w:val="clear" w:color="auto" w:fill="F1F1F1"/>
          </w:tcPr>
          <w:p w14:paraId="34F6763C" w14:textId="77777777" w:rsidR="009857F7" w:rsidRPr="009857F7" w:rsidRDefault="009857F7" w:rsidP="009857F7">
            <w:pPr>
              <w:widowControl w:val="0"/>
              <w:autoSpaceDE w:val="0"/>
              <w:autoSpaceDN w:val="0"/>
              <w:spacing w:before="147" w:after="0" w:line="240" w:lineRule="auto"/>
              <w:ind w:left="110"/>
              <w:rPr>
                <w:rFonts w:ascii="Times New Roman" w:eastAsia="Times New Roman" w:hAnsi="Times New Roman" w:cs="Times New Roman"/>
                <w:b/>
              </w:rPr>
            </w:pPr>
            <w:r w:rsidRPr="009857F7">
              <w:rPr>
                <w:rFonts w:ascii="Times New Roman" w:eastAsia="Times New Roman" w:hAnsi="Times New Roman" w:cs="Times New Roman"/>
                <w:b/>
              </w:rPr>
              <w:t>6.</w:t>
            </w:r>
            <w:r w:rsidRPr="009857F7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  <w:b/>
              </w:rPr>
              <w:t>Сврсисходност</w:t>
            </w:r>
            <w:r w:rsidRPr="009857F7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9857F7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  <w:b/>
              </w:rPr>
              <w:t>рационалност</w:t>
            </w:r>
            <w:r w:rsidRPr="009857F7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  <w:b/>
              </w:rPr>
              <w:t>трошкова</w:t>
            </w:r>
            <w:r w:rsidRPr="009857F7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  <w:b/>
              </w:rPr>
              <w:t>програма</w:t>
            </w:r>
            <w:r w:rsidRPr="009857F7"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  <w:b/>
              </w:rPr>
              <w:t>или</w:t>
            </w:r>
            <w:r w:rsidRPr="009857F7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  <w:b/>
                <w:spacing w:val="-2"/>
              </w:rPr>
              <w:t>пројекта</w:t>
            </w:r>
          </w:p>
        </w:tc>
        <w:tc>
          <w:tcPr>
            <w:tcW w:w="812" w:type="dxa"/>
            <w:shd w:val="clear" w:color="auto" w:fill="F1F1F1"/>
          </w:tcPr>
          <w:p w14:paraId="6E22B46F" w14:textId="77777777" w:rsidR="009857F7" w:rsidRPr="009857F7" w:rsidRDefault="009857F7" w:rsidP="009857F7">
            <w:pPr>
              <w:widowControl w:val="0"/>
              <w:autoSpaceDE w:val="0"/>
              <w:autoSpaceDN w:val="0"/>
              <w:spacing w:before="147" w:after="0" w:line="240" w:lineRule="auto"/>
              <w:ind w:left="7" w:right="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57F7">
              <w:rPr>
                <w:rFonts w:ascii="Times New Roman" w:eastAsia="Times New Roman" w:hAnsi="Times New Roman" w:cs="Times New Roman"/>
                <w:b/>
                <w:spacing w:val="-5"/>
              </w:rPr>
              <w:t>13</w:t>
            </w:r>
          </w:p>
        </w:tc>
      </w:tr>
      <w:tr w:rsidR="009857F7" w:rsidRPr="009857F7" w14:paraId="28E042D0" w14:textId="77777777" w:rsidTr="00C148BA">
        <w:trPr>
          <w:trHeight w:val="890"/>
        </w:trPr>
        <w:tc>
          <w:tcPr>
            <w:tcW w:w="8282" w:type="dxa"/>
          </w:tcPr>
          <w:p w14:paraId="3E64E2C1" w14:textId="77777777" w:rsidR="009857F7" w:rsidRPr="009857F7" w:rsidRDefault="009857F7" w:rsidP="009857F7">
            <w:pPr>
              <w:widowControl w:val="0"/>
              <w:autoSpaceDE w:val="0"/>
              <w:autoSpaceDN w:val="0"/>
              <w:spacing w:before="58" w:after="0" w:line="240" w:lineRule="auto"/>
              <w:ind w:left="110" w:right="83"/>
              <w:jc w:val="both"/>
              <w:rPr>
                <w:rFonts w:ascii="Times New Roman" w:eastAsia="Times New Roman" w:hAnsi="Times New Roman" w:cs="Times New Roman"/>
              </w:rPr>
            </w:pPr>
            <w:r w:rsidRPr="009857F7">
              <w:rPr>
                <w:rFonts w:ascii="Times New Roman" w:eastAsia="Times New Roman" w:hAnsi="Times New Roman" w:cs="Times New Roman"/>
              </w:rPr>
              <w:t>6.1. Да ли су појединачне предложене буџетске линије оправдане</w:t>
            </w:r>
            <w:r w:rsidRPr="009857F7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у односу на планиране активности и резултате програма или пројекта укључујући и адекватност људских и финансијских ресурса?</w:t>
            </w:r>
          </w:p>
        </w:tc>
        <w:tc>
          <w:tcPr>
            <w:tcW w:w="812" w:type="dxa"/>
          </w:tcPr>
          <w:p w14:paraId="3F5BDC48" w14:textId="77777777" w:rsidR="009857F7" w:rsidRPr="009857F7" w:rsidRDefault="009857F7" w:rsidP="009857F7">
            <w:pPr>
              <w:widowControl w:val="0"/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21E8BA6" w14:textId="77777777" w:rsidR="009857F7" w:rsidRPr="009857F7" w:rsidRDefault="009857F7" w:rsidP="009857F7">
            <w:pPr>
              <w:widowControl w:val="0"/>
              <w:autoSpaceDE w:val="0"/>
              <w:autoSpaceDN w:val="0"/>
              <w:spacing w:after="0" w:line="240" w:lineRule="auto"/>
              <w:ind w:left="7"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9857F7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</w:tr>
      <w:tr w:rsidR="009857F7" w:rsidRPr="009857F7" w14:paraId="4E26AB7B" w14:textId="77777777" w:rsidTr="00C148BA">
        <w:trPr>
          <w:trHeight w:val="532"/>
        </w:trPr>
        <w:tc>
          <w:tcPr>
            <w:tcW w:w="8282" w:type="dxa"/>
          </w:tcPr>
          <w:p w14:paraId="3E6FE16E" w14:textId="77777777" w:rsidR="009857F7" w:rsidRPr="009857F7" w:rsidRDefault="009857F7" w:rsidP="009857F7">
            <w:pPr>
              <w:widowControl w:val="0"/>
              <w:autoSpaceDE w:val="0"/>
              <w:autoSpaceDN w:val="0"/>
              <w:spacing w:before="133" w:after="0" w:line="240" w:lineRule="auto"/>
              <w:ind w:left="110"/>
              <w:rPr>
                <w:rFonts w:ascii="Times New Roman" w:eastAsia="Times New Roman" w:hAnsi="Times New Roman" w:cs="Times New Roman"/>
              </w:rPr>
            </w:pPr>
            <w:r w:rsidRPr="009857F7">
              <w:rPr>
                <w:rFonts w:ascii="Times New Roman" w:eastAsia="Times New Roman" w:hAnsi="Times New Roman" w:cs="Times New Roman"/>
              </w:rPr>
              <w:lastRenderedPageBreak/>
              <w:t>6.2.</w:t>
            </w:r>
            <w:r w:rsidRPr="009857F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Да</w:t>
            </w:r>
            <w:r w:rsidRPr="009857F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ли</w:t>
            </w:r>
            <w:r w:rsidRPr="009857F7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је</w:t>
            </w:r>
            <w:r w:rsidRPr="009857F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висина</w:t>
            </w:r>
            <w:r w:rsidRPr="009857F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предложеног</w:t>
            </w:r>
            <w:r w:rsidRPr="009857F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трошка</w:t>
            </w:r>
            <w:r w:rsidRPr="009857F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за</w:t>
            </w:r>
            <w:r w:rsidRPr="009857F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планиране</w:t>
            </w:r>
            <w:r w:rsidRPr="009857F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буџетске</w:t>
            </w:r>
            <w:r w:rsidRPr="009857F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линије</w:t>
            </w:r>
            <w:r w:rsidRPr="009857F7">
              <w:rPr>
                <w:rFonts w:ascii="Times New Roman" w:eastAsia="Times New Roman" w:hAnsi="Times New Roman" w:cs="Times New Roman"/>
                <w:spacing w:val="-2"/>
              </w:rPr>
              <w:t xml:space="preserve"> реална?</w:t>
            </w:r>
          </w:p>
        </w:tc>
        <w:tc>
          <w:tcPr>
            <w:tcW w:w="812" w:type="dxa"/>
          </w:tcPr>
          <w:p w14:paraId="652817D1" w14:textId="77777777" w:rsidR="009857F7" w:rsidRPr="009857F7" w:rsidRDefault="009857F7" w:rsidP="009857F7">
            <w:pPr>
              <w:widowControl w:val="0"/>
              <w:autoSpaceDE w:val="0"/>
              <w:autoSpaceDN w:val="0"/>
              <w:spacing w:before="133" w:after="0" w:line="240" w:lineRule="auto"/>
              <w:ind w:left="7"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9857F7">
              <w:rPr>
                <w:rFonts w:ascii="Times New Roman" w:eastAsia="Times New Roman" w:hAnsi="Times New Roman" w:cs="Times New Roman"/>
                <w:spacing w:val="-10"/>
              </w:rPr>
              <w:t>7</w:t>
            </w:r>
          </w:p>
        </w:tc>
      </w:tr>
      <w:tr w:rsidR="009857F7" w:rsidRPr="009857F7" w14:paraId="09D480CA" w14:textId="77777777" w:rsidTr="00C148BA">
        <w:trPr>
          <w:trHeight w:val="385"/>
        </w:trPr>
        <w:tc>
          <w:tcPr>
            <w:tcW w:w="8282" w:type="dxa"/>
            <w:shd w:val="clear" w:color="auto" w:fill="F1F1F1"/>
          </w:tcPr>
          <w:p w14:paraId="3C8D5F81" w14:textId="77777777" w:rsidR="009857F7" w:rsidRPr="009857F7" w:rsidRDefault="009857F7" w:rsidP="009857F7">
            <w:pPr>
              <w:widowControl w:val="0"/>
              <w:autoSpaceDE w:val="0"/>
              <w:autoSpaceDN w:val="0"/>
              <w:spacing w:before="65" w:after="0" w:line="240" w:lineRule="auto"/>
              <w:ind w:left="110"/>
              <w:rPr>
                <w:rFonts w:ascii="Times New Roman" w:eastAsia="Times New Roman" w:hAnsi="Times New Roman" w:cs="Times New Roman"/>
                <w:b/>
              </w:rPr>
            </w:pPr>
            <w:r w:rsidRPr="009857F7">
              <w:rPr>
                <w:rFonts w:ascii="Times New Roman" w:eastAsia="Times New Roman" w:hAnsi="Times New Roman" w:cs="Times New Roman"/>
                <w:b/>
              </w:rPr>
              <w:t>7.</w:t>
            </w:r>
            <w:r w:rsidRPr="009857F7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  <w:b/>
              </w:rPr>
              <w:t>Видљивост</w:t>
            </w:r>
            <w:r w:rsidRPr="009857F7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  <w:b/>
              </w:rPr>
              <w:t>програма</w:t>
            </w:r>
            <w:r w:rsidRPr="009857F7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  <w:b/>
              </w:rPr>
              <w:t>или</w:t>
            </w:r>
            <w:r w:rsidRPr="009857F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  <w:b/>
                <w:spacing w:val="-2"/>
              </w:rPr>
              <w:t>пројекта</w:t>
            </w:r>
          </w:p>
        </w:tc>
        <w:tc>
          <w:tcPr>
            <w:tcW w:w="812" w:type="dxa"/>
            <w:shd w:val="clear" w:color="auto" w:fill="F1F1F1"/>
          </w:tcPr>
          <w:p w14:paraId="1695BF31" w14:textId="77777777" w:rsidR="009857F7" w:rsidRPr="009857F7" w:rsidRDefault="009857F7" w:rsidP="009857F7">
            <w:pPr>
              <w:widowControl w:val="0"/>
              <w:autoSpaceDE w:val="0"/>
              <w:autoSpaceDN w:val="0"/>
              <w:spacing w:before="65" w:after="0" w:line="240" w:lineRule="auto"/>
              <w:ind w:left="7" w:right="4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9857F7">
              <w:rPr>
                <w:rFonts w:ascii="Times New Roman" w:eastAsia="Times New Roman" w:hAnsi="Times New Roman" w:cs="Times New Roman"/>
                <w:b/>
                <w:spacing w:val="-10"/>
                <w:lang w:val="sr-Cyrl-RS"/>
              </w:rPr>
              <w:t>9</w:t>
            </w:r>
          </w:p>
        </w:tc>
      </w:tr>
      <w:tr w:rsidR="009857F7" w:rsidRPr="009857F7" w14:paraId="64A13D11" w14:textId="77777777" w:rsidTr="00C148BA">
        <w:trPr>
          <w:trHeight w:val="431"/>
        </w:trPr>
        <w:tc>
          <w:tcPr>
            <w:tcW w:w="8282" w:type="dxa"/>
          </w:tcPr>
          <w:p w14:paraId="385D6B86" w14:textId="77777777" w:rsidR="009857F7" w:rsidRPr="009857F7" w:rsidRDefault="009857F7" w:rsidP="009857F7">
            <w:pPr>
              <w:widowControl w:val="0"/>
              <w:autoSpaceDE w:val="0"/>
              <w:autoSpaceDN w:val="0"/>
              <w:spacing w:before="82" w:after="0" w:line="240" w:lineRule="auto"/>
              <w:ind w:left="110"/>
              <w:rPr>
                <w:rFonts w:ascii="Times New Roman" w:eastAsia="Times New Roman" w:hAnsi="Times New Roman" w:cs="Times New Roman"/>
              </w:rPr>
            </w:pPr>
            <w:r w:rsidRPr="009857F7">
              <w:rPr>
                <w:rFonts w:ascii="Times New Roman" w:eastAsia="Times New Roman" w:hAnsi="Times New Roman" w:cs="Times New Roman"/>
              </w:rPr>
              <w:t>7.2.</w:t>
            </w:r>
            <w:r w:rsidRPr="009857F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Да</w:t>
            </w:r>
            <w:r w:rsidRPr="009857F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ли</w:t>
            </w:r>
            <w:r w:rsidRPr="009857F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су</w:t>
            </w:r>
            <w:r w:rsidRPr="009857F7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приказани</w:t>
            </w:r>
            <w:r w:rsidRPr="009857F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</w:rPr>
              <w:t>индикатори</w:t>
            </w:r>
            <w:r w:rsidRPr="009857F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  <w:spacing w:val="-2"/>
              </w:rPr>
              <w:t>мерљиви?</w:t>
            </w:r>
          </w:p>
        </w:tc>
        <w:tc>
          <w:tcPr>
            <w:tcW w:w="812" w:type="dxa"/>
          </w:tcPr>
          <w:p w14:paraId="72F2B89C" w14:textId="77777777" w:rsidR="009857F7" w:rsidRPr="009857F7" w:rsidRDefault="009857F7" w:rsidP="009857F7">
            <w:pPr>
              <w:widowControl w:val="0"/>
              <w:autoSpaceDE w:val="0"/>
              <w:autoSpaceDN w:val="0"/>
              <w:spacing w:before="82" w:after="0" w:line="240" w:lineRule="auto"/>
              <w:ind w:left="7" w:right="4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57F7">
              <w:rPr>
                <w:rFonts w:ascii="Times New Roman" w:eastAsia="Times New Roman" w:hAnsi="Times New Roman" w:cs="Times New Roman"/>
                <w:spacing w:val="-10"/>
                <w:lang w:val="sr-Cyrl-RS"/>
              </w:rPr>
              <w:t>5</w:t>
            </w:r>
          </w:p>
        </w:tc>
      </w:tr>
      <w:tr w:rsidR="009857F7" w:rsidRPr="009857F7" w14:paraId="495A4D38" w14:textId="77777777" w:rsidTr="00C148BA">
        <w:trPr>
          <w:trHeight w:val="493"/>
        </w:trPr>
        <w:tc>
          <w:tcPr>
            <w:tcW w:w="8282" w:type="dxa"/>
            <w:shd w:val="clear" w:color="auto" w:fill="F1F1F1"/>
          </w:tcPr>
          <w:p w14:paraId="18B0B3E2" w14:textId="4CB5090D" w:rsidR="009857F7" w:rsidRPr="00296614" w:rsidRDefault="009857F7" w:rsidP="009857F7">
            <w:pPr>
              <w:widowControl w:val="0"/>
              <w:autoSpaceDE w:val="0"/>
              <w:autoSpaceDN w:val="0"/>
              <w:spacing w:before="118" w:after="0" w:line="240" w:lineRule="auto"/>
              <w:ind w:left="110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9857F7">
              <w:rPr>
                <w:rFonts w:ascii="Times New Roman" w:eastAsia="Times New Roman" w:hAnsi="Times New Roman" w:cs="Times New Roman"/>
                <w:b/>
              </w:rPr>
              <w:t>МАКСИМАЛАН</w:t>
            </w:r>
            <w:r w:rsidRPr="009857F7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9857F7">
              <w:rPr>
                <w:rFonts w:ascii="Times New Roman" w:eastAsia="Times New Roman" w:hAnsi="Times New Roman" w:cs="Times New Roman"/>
                <w:b/>
              </w:rPr>
              <w:t>БРОЈ</w:t>
            </w:r>
            <w:r w:rsidRPr="009857F7"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r w:rsidR="00296614">
              <w:rPr>
                <w:rFonts w:ascii="Times New Roman" w:eastAsia="Times New Roman" w:hAnsi="Times New Roman" w:cs="Times New Roman"/>
                <w:b/>
                <w:spacing w:val="-4"/>
                <w:lang w:val="sr-Cyrl-RS"/>
              </w:rPr>
              <w:t xml:space="preserve"> БОДОВА</w:t>
            </w:r>
          </w:p>
        </w:tc>
        <w:tc>
          <w:tcPr>
            <w:tcW w:w="812" w:type="dxa"/>
            <w:shd w:val="clear" w:color="auto" w:fill="F1F1F1"/>
          </w:tcPr>
          <w:p w14:paraId="4DF19E7F" w14:textId="77777777" w:rsidR="009857F7" w:rsidRPr="009857F7" w:rsidRDefault="009857F7" w:rsidP="009857F7">
            <w:pPr>
              <w:widowControl w:val="0"/>
              <w:autoSpaceDE w:val="0"/>
              <w:autoSpaceDN w:val="0"/>
              <w:spacing w:before="118" w:after="0" w:line="240" w:lineRule="auto"/>
              <w:ind w:left="7" w:right="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57F7">
              <w:rPr>
                <w:rFonts w:ascii="Times New Roman" w:eastAsia="Times New Roman" w:hAnsi="Times New Roman" w:cs="Times New Roman"/>
                <w:b/>
                <w:spacing w:val="-5"/>
              </w:rPr>
              <w:t>100</w:t>
            </w:r>
          </w:p>
        </w:tc>
      </w:tr>
    </w:tbl>
    <w:p w14:paraId="31A981BB" w14:textId="4E02ED23" w:rsidR="009857F7" w:rsidRDefault="009857F7"/>
    <w:p w14:paraId="65C65F26" w14:textId="77777777" w:rsidR="00BD0646" w:rsidRPr="00BD0646" w:rsidRDefault="00BD0646" w:rsidP="00BD0646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RS" w:eastAsia="ar-SA"/>
        </w:rPr>
      </w:pPr>
    </w:p>
    <w:p w14:paraId="063D2281" w14:textId="77777777" w:rsidR="00BD0646" w:rsidRPr="00BD0646" w:rsidRDefault="00BD0646" w:rsidP="00BD0646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</w:p>
    <w:p w14:paraId="72615F57" w14:textId="77777777" w:rsidR="00BD0646" w:rsidRPr="00BD0646" w:rsidRDefault="00BD0646" w:rsidP="00BD0646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Calibri"/>
          <w:b/>
          <w:color w:val="000000"/>
          <w:kern w:val="1"/>
          <w:sz w:val="24"/>
          <w:szCs w:val="24"/>
          <w:lang w:val="sr-Cyrl-CS" w:eastAsia="ar-SA"/>
        </w:rPr>
      </w:pPr>
      <w:bookmarkStart w:id="23" w:name="_Hlk178517863"/>
    </w:p>
    <w:p w14:paraId="68C44914" w14:textId="0E4B4548" w:rsidR="00BD0646" w:rsidRPr="008E5044" w:rsidRDefault="008E5044" w:rsidP="00965A57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E5044">
        <w:rPr>
          <w:rFonts w:ascii="Times New Roman" w:hAnsi="Times New Roman" w:cs="Times New Roman"/>
          <w:sz w:val="24"/>
          <w:szCs w:val="24"/>
          <w:lang w:val="sr-Cyrl-RS"/>
        </w:rPr>
        <w:t xml:space="preserve">ПОСЕБНИ КРИТЕРИЈУМИ </w:t>
      </w:r>
      <w:r w:rsidRPr="008E5044">
        <w:rPr>
          <w:rFonts w:ascii="Times New Roman" w:hAnsi="Times New Roman" w:cs="Times New Roman"/>
          <w:sz w:val="24"/>
          <w:szCs w:val="24"/>
          <w:lang w:val="sr-Cyrl-CS"/>
        </w:rPr>
        <w:t>ЗА ОЦЕЊИВАЊЕ ПРИЈАВА</w:t>
      </w:r>
    </w:p>
    <w:bookmarkEnd w:id="23"/>
    <w:p w14:paraId="5A1CF812" w14:textId="6AB90AE6" w:rsidR="008E5044" w:rsidRDefault="008E5044">
      <w:pPr>
        <w:rPr>
          <w:rFonts w:ascii="Times New Roman" w:hAnsi="Times New Roman" w:cs="Times New Roman"/>
          <w:lang w:val="sr-Cyrl-C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388"/>
        <w:gridCol w:w="1188"/>
      </w:tblGrid>
      <w:tr w:rsidR="009D152A" w:rsidRPr="009D152A" w14:paraId="6B81F042" w14:textId="77777777" w:rsidTr="008D2E09">
        <w:tc>
          <w:tcPr>
            <w:tcW w:w="8388" w:type="dxa"/>
            <w:shd w:val="clear" w:color="auto" w:fill="E7E6E6" w:themeFill="background2"/>
          </w:tcPr>
          <w:p w14:paraId="045A6E26" w14:textId="77777777" w:rsidR="009D152A" w:rsidRPr="009D152A" w:rsidRDefault="009D152A" w:rsidP="009D152A">
            <w:pPr>
              <w:jc w:val="center"/>
              <w:rPr>
                <w:rFonts w:ascii="Times New Roman" w:eastAsia="Aptos" w:hAnsi="Times New Roman" w:cs="Times New Roman"/>
                <w:b/>
                <w:sz w:val="24"/>
                <w:szCs w:val="24"/>
                <w:lang w:val="sr-Cyrl-RS"/>
              </w:rPr>
            </w:pPr>
            <w:r w:rsidRPr="009D152A">
              <w:rPr>
                <w:rFonts w:ascii="Times New Roman" w:eastAsia="Aptos" w:hAnsi="Times New Roman" w:cs="Times New Roman"/>
                <w:b/>
                <w:sz w:val="24"/>
                <w:szCs w:val="24"/>
                <w:lang w:val="sr-Cyrl-RS"/>
              </w:rPr>
              <w:t>Критеријуми</w:t>
            </w:r>
          </w:p>
        </w:tc>
        <w:tc>
          <w:tcPr>
            <w:tcW w:w="1188" w:type="dxa"/>
            <w:shd w:val="clear" w:color="auto" w:fill="E7E6E6" w:themeFill="background2"/>
          </w:tcPr>
          <w:p w14:paraId="1C405823" w14:textId="77777777" w:rsidR="009D152A" w:rsidRPr="009D152A" w:rsidRDefault="009D152A" w:rsidP="009D152A">
            <w:pPr>
              <w:jc w:val="center"/>
              <w:rPr>
                <w:rFonts w:ascii="Times New Roman" w:eastAsia="Aptos" w:hAnsi="Times New Roman" w:cs="Times New Roman"/>
                <w:b/>
                <w:sz w:val="24"/>
                <w:szCs w:val="24"/>
                <w:lang w:val="sr-Cyrl-RS"/>
              </w:rPr>
            </w:pPr>
            <w:r w:rsidRPr="009D152A">
              <w:rPr>
                <w:rFonts w:ascii="Times New Roman" w:eastAsia="Aptos" w:hAnsi="Times New Roman" w:cs="Times New Roman"/>
                <w:b/>
                <w:sz w:val="24"/>
                <w:szCs w:val="24"/>
                <w:lang w:val="sr-Cyrl-RS"/>
              </w:rPr>
              <w:t>Број бодова</w:t>
            </w:r>
          </w:p>
        </w:tc>
      </w:tr>
      <w:tr w:rsidR="009D152A" w:rsidRPr="009D152A" w14:paraId="6EE646DF" w14:textId="77777777" w:rsidTr="008D2E09">
        <w:tc>
          <w:tcPr>
            <w:tcW w:w="8388" w:type="dxa"/>
          </w:tcPr>
          <w:p w14:paraId="72EB00FF" w14:textId="77777777" w:rsidR="009D152A" w:rsidRPr="009D152A" w:rsidRDefault="009D152A" w:rsidP="009D152A">
            <w:pPr>
              <w:jc w:val="both"/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  <w:r w:rsidRPr="009D152A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Иновативност и оригиналност предлога пројекта</w:t>
            </w:r>
          </w:p>
          <w:p w14:paraId="3C921B91" w14:textId="77777777" w:rsidR="009D152A" w:rsidRPr="009D152A" w:rsidRDefault="009D152A" w:rsidP="009D152A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  <w:p w14:paraId="4C3856ED" w14:textId="77777777" w:rsidR="009D152A" w:rsidRPr="009D152A" w:rsidRDefault="009D152A" w:rsidP="009D152A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9D152A">
              <w:rPr>
                <w:rFonts w:ascii="Times New Roman" w:eastAsia="Aptos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9D152A">
              <w:rPr>
                <w:rFonts w:ascii="Times New Roman" w:eastAsia="Aptos" w:hAnsi="Times New Roman" w:cs="Times New Roman"/>
                <w:sz w:val="24"/>
                <w:szCs w:val="24"/>
              </w:rPr>
              <w:t>Пројекат демонстрира изузетну оригиналност у приступу решавањ</w:t>
            </w:r>
            <w:r w:rsidRPr="009D152A">
              <w:rPr>
                <w:rFonts w:ascii="Times New Roman" w:eastAsia="Aptos" w:hAnsi="Times New Roman" w:cs="Times New Roman"/>
                <w:sz w:val="24"/>
                <w:szCs w:val="24"/>
                <w:lang w:val="sr-Cyrl-RS"/>
              </w:rPr>
              <w:t>а</w:t>
            </w:r>
            <w:r w:rsidRPr="009D152A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специфичних изазова који се односе на регионалну сарадњу и процесе помирења, кроз примену нових и неконвенционалних метода које доприносе повећању ефикасности активности </w:t>
            </w:r>
            <w:r w:rsidRPr="009D152A">
              <w:rPr>
                <w:rFonts w:ascii="Times New Roman" w:eastAsia="Aptos" w:hAnsi="Times New Roman" w:cs="Times New Roman"/>
                <w:b/>
                <w:sz w:val="24"/>
                <w:szCs w:val="24"/>
              </w:rPr>
              <w:t>(6 бодова).</w:t>
            </w:r>
          </w:p>
          <w:p w14:paraId="286BA65A" w14:textId="77777777" w:rsidR="009D152A" w:rsidRPr="009D152A" w:rsidRDefault="009D152A" w:rsidP="009D152A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9D152A">
              <w:rPr>
                <w:rFonts w:ascii="Times New Roman" w:eastAsia="Aptos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9D152A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Употреба иновативних метода и техника у реализацији пројектних активности које нису раније примењиване у сличним контекстима, чиме се подстиче ново разумевање и решавање питања у области регионалне сарадње </w:t>
            </w:r>
            <w:r w:rsidRPr="009D152A">
              <w:rPr>
                <w:rFonts w:ascii="Times New Roman" w:eastAsia="Aptos" w:hAnsi="Times New Roman" w:cs="Times New Roman"/>
                <w:b/>
                <w:sz w:val="24"/>
                <w:szCs w:val="24"/>
              </w:rPr>
              <w:t>(6 бодова).</w:t>
            </w:r>
          </w:p>
          <w:p w14:paraId="44D9A5E2" w14:textId="77777777" w:rsidR="009D152A" w:rsidRPr="009D152A" w:rsidRDefault="009D152A" w:rsidP="009D152A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9D152A">
              <w:rPr>
                <w:rFonts w:ascii="Times New Roman" w:eastAsia="Aptos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9D152A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Креативан приступ осмишљавању активности који укључује оригиналне и нове идеје са циљем побољшања међурегионалних односа и јачања сарадње </w:t>
            </w:r>
            <w:r w:rsidRPr="009D152A">
              <w:rPr>
                <w:rFonts w:ascii="Times New Roman" w:eastAsia="Aptos" w:hAnsi="Times New Roman" w:cs="Times New Roman"/>
                <w:b/>
                <w:sz w:val="24"/>
                <w:szCs w:val="24"/>
              </w:rPr>
              <w:t>(3 бода).</w:t>
            </w:r>
          </w:p>
          <w:p w14:paraId="6CBDAB1C" w14:textId="77777777" w:rsidR="009D152A" w:rsidRPr="009D152A" w:rsidRDefault="009D152A" w:rsidP="009D152A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1188" w:type="dxa"/>
          </w:tcPr>
          <w:p w14:paraId="435A5379" w14:textId="77777777" w:rsidR="009D152A" w:rsidRPr="009D152A" w:rsidRDefault="009D152A" w:rsidP="009D152A">
            <w:pPr>
              <w:jc w:val="center"/>
              <w:rPr>
                <w:rFonts w:ascii="Aptos" w:eastAsia="Aptos" w:hAnsi="Aptos" w:cs="Times New Roman"/>
                <w:lang w:val="sr-Cyrl-RS"/>
              </w:rPr>
            </w:pPr>
          </w:p>
          <w:p w14:paraId="7B411DFF" w14:textId="77777777" w:rsidR="009D152A" w:rsidRPr="009D152A" w:rsidRDefault="009D152A" w:rsidP="009D152A">
            <w:pPr>
              <w:jc w:val="center"/>
              <w:rPr>
                <w:rFonts w:ascii="Aptos" w:eastAsia="Aptos" w:hAnsi="Aptos" w:cs="Times New Roman"/>
                <w:lang w:val="sr-Cyrl-RS"/>
              </w:rPr>
            </w:pPr>
          </w:p>
          <w:p w14:paraId="0C28C610" w14:textId="77777777" w:rsidR="009D152A" w:rsidRPr="009D152A" w:rsidRDefault="009D152A" w:rsidP="009D152A">
            <w:pPr>
              <w:jc w:val="center"/>
              <w:rPr>
                <w:rFonts w:ascii="Aptos" w:eastAsia="Aptos" w:hAnsi="Aptos" w:cs="Times New Roman"/>
                <w:lang w:val="sr-Cyrl-RS"/>
              </w:rPr>
            </w:pPr>
          </w:p>
          <w:p w14:paraId="13430232" w14:textId="77777777" w:rsidR="009D152A" w:rsidRPr="009D152A" w:rsidRDefault="009D152A" w:rsidP="009D152A">
            <w:pPr>
              <w:jc w:val="center"/>
              <w:rPr>
                <w:rFonts w:ascii="Aptos" w:eastAsia="Aptos" w:hAnsi="Aptos" w:cs="Times New Roman"/>
                <w:lang w:val="sr-Cyrl-RS"/>
              </w:rPr>
            </w:pPr>
          </w:p>
          <w:p w14:paraId="0CB7FC5A" w14:textId="77777777" w:rsidR="009D152A" w:rsidRPr="009D152A" w:rsidRDefault="009D152A" w:rsidP="009D152A">
            <w:pPr>
              <w:jc w:val="center"/>
              <w:rPr>
                <w:rFonts w:ascii="Aptos" w:eastAsia="Aptos" w:hAnsi="Aptos" w:cs="Times New Roman"/>
                <w:lang w:val="sr-Cyrl-RS"/>
              </w:rPr>
            </w:pPr>
          </w:p>
          <w:p w14:paraId="0958C76A" w14:textId="77777777" w:rsidR="009D152A" w:rsidRPr="009D152A" w:rsidRDefault="009D152A" w:rsidP="009D152A">
            <w:pPr>
              <w:jc w:val="center"/>
              <w:rPr>
                <w:rFonts w:ascii="Aptos" w:eastAsia="Aptos" w:hAnsi="Aptos" w:cs="Times New Roman"/>
                <w:lang w:val="sr-Cyrl-RS"/>
              </w:rPr>
            </w:pPr>
          </w:p>
          <w:p w14:paraId="2DE6E242" w14:textId="77777777" w:rsidR="009D152A" w:rsidRPr="009D152A" w:rsidRDefault="009D152A" w:rsidP="009D152A">
            <w:pPr>
              <w:jc w:val="center"/>
              <w:rPr>
                <w:rFonts w:ascii="Aptos" w:eastAsia="Aptos" w:hAnsi="Aptos" w:cs="Times New Roman"/>
                <w:lang w:val="sr-Cyrl-RS"/>
              </w:rPr>
            </w:pPr>
          </w:p>
          <w:p w14:paraId="0D82D306" w14:textId="77777777" w:rsidR="009D152A" w:rsidRPr="009D152A" w:rsidRDefault="009D152A" w:rsidP="009D152A">
            <w:pPr>
              <w:jc w:val="center"/>
              <w:rPr>
                <w:rFonts w:ascii="Times New Roman" w:eastAsia="Aptos" w:hAnsi="Times New Roman" w:cs="Times New Roman"/>
                <w:b/>
                <w:lang w:val="sr-Cyrl-RS"/>
              </w:rPr>
            </w:pPr>
            <w:r w:rsidRPr="009D152A">
              <w:rPr>
                <w:rFonts w:ascii="Times New Roman" w:eastAsia="Aptos" w:hAnsi="Times New Roman" w:cs="Times New Roman"/>
                <w:b/>
                <w:sz w:val="24"/>
                <w:lang w:val="sr-Cyrl-RS"/>
              </w:rPr>
              <w:t>15</w:t>
            </w:r>
          </w:p>
        </w:tc>
      </w:tr>
      <w:tr w:rsidR="009D152A" w:rsidRPr="009D152A" w14:paraId="6E4ED842" w14:textId="77777777" w:rsidTr="008D2E09">
        <w:tc>
          <w:tcPr>
            <w:tcW w:w="8388" w:type="dxa"/>
          </w:tcPr>
          <w:p w14:paraId="1339D3F9" w14:textId="77777777" w:rsidR="009D152A" w:rsidRPr="009D152A" w:rsidRDefault="009D152A" w:rsidP="009D152A">
            <w:pPr>
              <w:jc w:val="both"/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  <w:r w:rsidRPr="009D152A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Утицај пројекта на мултикултурност и међуетничку сарадњу</w:t>
            </w:r>
          </w:p>
          <w:p w14:paraId="2C85ADC8" w14:textId="77777777" w:rsidR="009D152A" w:rsidRPr="009D152A" w:rsidRDefault="009D152A" w:rsidP="009D152A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  <w:p w14:paraId="1F689F96" w14:textId="77777777" w:rsidR="009D152A" w:rsidRPr="009D152A" w:rsidRDefault="009D152A" w:rsidP="009D152A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9D152A">
              <w:rPr>
                <w:rFonts w:ascii="Times New Roman" w:eastAsia="Aptos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9D152A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Пројекат укључује учешће и сарадњу више различитих националних заједница, чиме се обезбеђује разноликост у приступима и активностима, као и унапређење односа између различитих етничких и културних група </w:t>
            </w:r>
            <w:r w:rsidRPr="009D152A">
              <w:rPr>
                <w:rFonts w:ascii="Times New Roman" w:eastAsia="Aptos" w:hAnsi="Times New Roman" w:cs="Times New Roman"/>
                <w:b/>
                <w:sz w:val="24"/>
                <w:szCs w:val="24"/>
              </w:rPr>
              <w:t>(6 бодова)</w:t>
            </w:r>
            <w:r w:rsidRPr="009D152A">
              <w:rPr>
                <w:rFonts w:ascii="Times New Roman" w:eastAsia="Aptos" w:hAnsi="Times New Roman" w:cs="Times New Roman"/>
                <w:sz w:val="24"/>
                <w:szCs w:val="24"/>
              </w:rPr>
              <w:t>.</w:t>
            </w:r>
          </w:p>
          <w:p w14:paraId="0BBEED60" w14:textId="77777777" w:rsidR="009D152A" w:rsidRPr="009D152A" w:rsidRDefault="009D152A" w:rsidP="009D152A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9D152A">
              <w:rPr>
                <w:rFonts w:ascii="Times New Roman" w:eastAsia="Aptos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9D152A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Пројекат директно доприноси очувању и афирмацији заједничке културне баштине, са циљем изградње трајних веза и унапређења међуетничке толеранције и разумевања у мултикултурном контексту </w:t>
            </w:r>
            <w:r w:rsidRPr="009D152A">
              <w:rPr>
                <w:rFonts w:ascii="Times New Roman" w:eastAsia="Aptos" w:hAnsi="Times New Roman" w:cs="Times New Roman"/>
                <w:b/>
                <w:sz w:val="24"/>
                <w:szCs w:val="24"/>
              </w:rPr>
              <w:t>(6 бодова).</w:t>
            </w:r>
          </w:p>
          <w:p w14:paraId="36A531F9" w14:textId="77777777" w:rsidR="009D152A" w:rsidRPr="009D152A" w:rsidRDefault="009D152A" w:rsidP="009D152A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9D152A">
              <w:rPr>
                <w:rFonts w:ascii="Times New Roman" w:eastAsia="Aptos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9D152A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Подстицање активног дијалога и сарадње међу различитим културним групама путем заједничких иницијатива које имају за циљ изградњу поверења и дугорочних партнерстава </w:t>
            </w:r>
            <w:r w:rsidRPr="009D152A">
              <w:rPr>
                <w:rFonts w:ascii="Times New Roman" w:eastAsia="Aptos" w:hAnsi="Times New Roman" w:cs="Times New Roman"/>
                <w:b/>
                <w:sz w:val="24"/>
                <w:szCs w:val="24"/>
              </w:rPr>
              <w:t>(3 бода)</w:t>
            </w:r>
            <w:r w:rsidRPr="009D152A">
              <w:rPr>
                <w:rFonts w:ascii="Times New Roman" w:eastAsia="Aptos" w:hAnsi="Times New Roman" w:cs="Times New Roman"/>
                <w:sz w:val="24"/>
                <w:szCs w:val="24"/>
              </w:rPr>
              <w:t>.</w:t>
            </w:r>
          </w:p>
          <w:p w14:paraId="7A7AFCD6" w14:textId="77777777" w:rsidR="009D152A" w:rsidRPr="009D152A" w:rsidRDefault="009D152A" w:rsidP="009D152A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1188" w:type="dxa"/>
          </w:tcPr>
          <w:p w14:paraId="5B42A6B6" w14:textId="77777777" w:rsidR="009D152A" w:rsidRPr="009D152A" w:rsidRDefault="009D152A" w:rsidP="009D152A">
            <w:pPr>
              <w:jc w:val="center"/>
              <w:rPr>
                <w:rFonts w:ascii="Aptos" w:eastAsia="Aptos" w:hAnsi="Aptos" w:cs="Times New Roman"/>
                <w:lang w:val="sr-Cyrl-RS"/>
              </w:rPr>
            </w:pPr>
          </w:p>
          <w:p w14:paraId="27026F75" w14:textId="77777777" w:rsidR="009D152A" w:rsidRPr="009D152A" w:rsidRDefault="009D152A" w:rsidP="009D152A">
            <w:pPr>
              <w:jc w:val="center"/>
              <w:rPr>
                <w:rFonts w:ascii="Aptos" w:eastAsia="Aptos" w:hAnsi="Aptos" w:cs="Times New Roman"/>
                <w:lang w:val="sr-Cyrl-RS"/>
              </w:rPr>
            </w:pPr>
          </w:p>
          <w:p w14:paraId="237A9F17" w14:textId="77777777" w:rsidR="009D152A" w:rsidRPr="009D152A" w:rsidRDefault="009D152A" w:rsidP="009D152A">
            <w:pPr>
              <w:jc w:val="center"/>
              <w:rPr>
                <w:rFonts w:ascii="Aptos" w:eastAsia="Aptos" w:hAnsi="Aptos" w:cs="Times New Roman"/>
                <w:lang w:val="sr-Cyrl-RS"/>
              </w:rPr>
            </w:pPr>
          </w:p>
          <w:p w14:paraId="3236090D" w14:textId="77777777" w:rsidR="009D152A" w:rsidRPr="009D152A" w:rsidRDefault="009D152A" w:rsidP="009D152A">
            <w:pPr>
              <w:jc w:val="center"/>
              <w:rPr>
                <w:rFonts w:ascii="Aptos" w:eastAsia="Aptos" w:hAnsi="Aptos" w:cs="Times New Roman"/>
                <w:lang w:val="sr-Cyrl-RS"/>
              </w:rPr>
            </w:pPr>
          </w:p>
          <w:p w14:paraId="5E060D70" w14:textId="77777777" w:rsidR="009D152A" w:rsidRPr="009D152A" w:rsidRDefault="009D152A" w:rsidP="009D152A">
            <w:pPr>
              <w:jc w:val="center"/>
              <w:rPr>
                <w:rFonts w:ascii="Aptos" w:eastAsia="Aptos" w:hAnsi="Aptos" w:cs="Times New Roman"/>
                <w:lang w:val="sr-Cyrl-RS"/>
              </w:rPr>
            </w:pPr>
          </w:p>
          <w:p w14:paraId="293E7A19" w14:textId="77777777" w:rsidR="009D152A" w:rsidRPr="009D152A" w:rsidRDefault="009D152A" w:rsidP="009D152A">
            <w:pPr>
              <w:jc w:val="center"/>
              <w:rPr>
                <w:rFonts w:ascii="Aptos" w:eastAsia="Aptos" w:hAnsi="Aptos" w:cs="Times New Roman"/>
                <w:lang w:val="sr-Cyrl-RS"/>
              </w:rPr>
            </w:pPr>
          </w:p>
          <w:p w14:paraId="5CDEE6F3" w14:textId="77777777" w:rsidR="009D152A" w:rsidRPr="009D152A" w:rsidRDefault="009D152A" w:rsidP="009D152A">
            <w:pPr>
              <w:jc w:val="center"/>
              <w:rPr>
                <w:rFonts w:ascii="Times New Roman" w:eastAsia="Aptos" w:hAnsi="Times New Roman" w:cs="Times New Roman"/>
                <w:b/>
                <w:lang w:val="sr-Cyrl-RS"/>
              </w:rPr>
            </w:pPr>
            <w:r w:rsidRPr="009D152A">
              <w:rPr>
                <w:rFonts w:ascii="Times New Roman" w:eastAsia="Aptos" w:hAnsi="Times New Roman" w:cs="Times New Roman"/>
                <w:b/>
                <w:sz w:val="24"/>
                <w:lang w:val="sr-Cyrl-RS"/>
              </w:rPr>
              <w:t>15</w:t>
            </w:r>
          </w:p>
        </w:tc>
      </w:tr>
      <w:tr w:rsidR="009D152A" w:rsidRPr="009D152A" w14:paraId="1DE34390" w14:textId="77777777" w:rsidTr="008D2E09">
        <w:tc>
          <w:tcPr>
            <w:tcW w:w="8388" w:type="dxa"/>
          </w:tcPr>
          <w:p w14:paraId="61CB4FF7" w14:textId="77777777" w:rsidR="009D152A" w:rsidRPr="009D152A" w:rsidRDefault="009D152A" w:rsidP="009D152A">
            <w:pPr>
              <w:jc w:val="both"/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  <w:r w:rsidRPr="009D152A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Допринос пројекта друштвеној стабилности и процесу помирења</w:t>
            </w:r>
          </w:p>
          <w:p w14:paraId="4FC79776" w14:textId="77777777" w:rsidR="009D152A" w:rsidRPr="009D152A" w:rsidRDefault="009D152A" w:rsidP="009D152A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  <w:p w14:paraId="370A76D0" w14:textId="77777777" w:rsidR="009D152A" w:rsidRPr="009D152A" w:rsidRDefault="009D152A" w:rsidP="009D152A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9D152A">
              <w:rPr>
                <w:rFonts w:ascii="Times New Roman" w:eastAsia="Aptos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9D152A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Пројекат има значајан потенцијал да утиче на унапређење социјалне стабилности у локалној заједници кроз активности које промовишу помирење, </w:t>
            </w:r>
            <w:r w:rsidRPr="009D152A">
              <w:rPr>
                <w:rFonts w:ascii="Times New Roman" w:eastAsia="Aptos" w:hAnsi="Times New Roman" w:cs="Times New Roman"/>
                <w:sz w:val="24"/>
                <w:szCs w:val="24"/>
              </w:rPr>
              <w:lastRenderedPageBreak/>
              <w:t xml:space="preserve">јачање друштвених веза и активно укључивање грађана у решавање друштвених конфликата </w:t>
            </w:r>
            <w:r w:rsidRPr="009D152A">
              <w:rPr>
                <w:rFonts w:ascii="Times New Roman" w:eastAsia="Aptos" w:hAnsi="Times New Roman" w:cs="Times New Roman"/>
                <w:b/>
                <w:sz w:val="24"/>
                <w:szCs w:val="24"/>
              </w:rPr>
              <w:t>(5 бодова)</w:t>
            </w:r>
            <w:r w:rsidRPr="009D152A">
              <w:rPr>
                <w:rFonts w:ascii="Times New Roman" w:eastAsia="Aptos" w:hAnsi="Times New Roman" w:cs="Times New Roman"/>
                <w:sz w:val="24"/>
                <w:szCs w:val="24"/>
              </w:rPr>
              <w:t>.</w:t>
            </w:r>
          </w:p>
          <w:p w14:paraId="277CE773" w14:textId="77777777" w:rsidR="009D152A" w:rsidRPr="009D152A" w:rsidRDefault="009D152A" w:rsidP="009D152A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9D152A">
              <w:rPr>
                <w:rFonts w:ascii="Times New Roman" w:eastAsia="Aptos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9D152A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Дугорочни утицај пројекта на процес помирења и јачање међуетничког </w:t>
            </w:r>
            <w:r w:rsidRPr="009D152A">
              <w:rPr>
                <w:rFonts w:ascii="Times New Roman" w:eastAsia="Aptos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9D152A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поверења се огледа у континуираном ангажману заједница на спровођењу заједничких пројеката и иницијатива који доприносе одрживој стабилности </w:t>
            </w:r>
            <w:r w:rsidRPr="009D152A">
              <w:rPr>
                <w:rFonts w:ascii="Times New Roman" w:eastAsia="Aptos" w:hAnsi="Times New Roman" w:cs="Times New Roman"/>
                <w:b/>
                <w:sz w:val="24"/>
                <w:szCs w:val="24"/>
              </w:rPr>
              <w:t>(5 бодова)</w:t>
            </w:r>
            <w:r w:rsidRPr="009D152A">
              <w:rPr>
                <w:rFonts w:ascii="Times New Roman" w:eastAsia="Aptos" w:hAnsi="Times New Roman" w:cs="Times New Roman"/>
                <w:sz w:val="24"/>
                <w:szCs w:val="24"/>
              </w:rPr>
              <w:t>.</w:t>
            </w:r>
          </w:p>
          <w:p w14:paraId="7DC7F11A" w14:textId="77777777" w:rsidR="009D152A" w:rsidRPr="009D152A" w:rsidRDefault="009D152A" w:rsidP="009D152A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1188" w:type="dxa"/>
          </w:tcPr>
          <w:p w14:paraId="7A7979D6" w14:textId="77777777" w:rsidR="009D152A" w:rsidRPr="009D152A" w:rsidRDefault="009D152A" w:rsidP="009D152A">
            <w:pPr>
              <w:jc w:val="center"/>
              <w:rPr>
                <w:rFonts w:ascii="Aptos" w:eastAsia="Aptos" w:hAnsi="Aptos" w:cs="Times New Roman"/>
                <w:lang w:val="sr-Cyrl-RS"/>
              </w:rPr>
            </w:pPr>
          </w:p>
          <w:p w14:paraId="21440FA3" w14:textId="77777777" w:rsidR="009D152A" w:rsidRPr="009D152A" w:rsidRDefault="009D152A" w:rsidP="009D152A">
            <w:pPr>
              <w:jc w:val="center"/>
              <w:rPr>
                <w:rFonts w:ascii="Aptos" w:eastAsia="Aptos" w:hAnsi="Aptos" w:cs="Times New Roman"/>
                <w:lang w:val="sr-Cyrl-RS"/>
              </w:rPr>
            </w:pPr>
          </w:p>
          <w:p w14:paraId="4B18B4A9" w14:textId="77777777" w:rsidR="009D152A" w:rsidRPr="009D152A" w:rsidRDefault="009D152A" w:rsidP="009D152A">
            <w:pPr>
              <w:jc w:val="center"/>
              <w:rPr>
                <w:rFonts w:ascii="Aptos" w:eastAsia="Aptos" w:hAnsi="Aptos" w:cs="Times New Roman"/>
                <w:lang w:val="sr-Cyrl-RS"/>
              </w:rPr>
            </w:pPr>
          </w:p>
          <w:p w14:paraId="0DD78613" w14:textId="77777777" w:rsidR="009D152A" w:rsidRPr="009D152A" w:rsidRDefault="009D152A" w:rsidP="009D152A">
            <w:pPr>
              <w:jc w:val="center"/>
              <w:rPr>
                <w:rFonts w:ascii="Aptos" w:eastAsia="Aptos" w:hAnsi="Aptos" w:cs="Times New Roman"/>
                <w:lang w:val="sr-Cyrl-RS"/>
              </w:rPr>
            </w:pPr>
          </w:p>
          <w:p w14:paraId="203F2FBE" w14:textId="77777777" w:rsidR="009D152A" w:rsidRPr="009D152A" w:rsidRDefault="009D152A" w:rsidP="009D152A">
            <w:pPr>
              <w:jc w:val="center"/>
              <w:rPr>
                <w:rFonts w:ascii="Aptos" w:eastAsia="Aptos" w:hAnsi="Aptos" w:cs="Times New Roman"/>
                <w:lang w:val="sr-Cyrl-RS"/>
              </w:rPr>
            </w:pPr>
          </w:p>
          <w:p w14:paraId="33173F47" w14:textId="77777777" w:rsidR="009D152A" w:rsidRPr="009D152A" w:rsidRDefault="009D152A" w:rsidP="009D152A">
            <w:pPr>
              <w:jc w:val="center"/>
              <w:rPr>
                <w:rFonts w:ascii="Times New Roman" w:eastAsia="Aptos" w:hAnsi="Times New Roman" w:cs="Times New Roman"/>
                <w:b/>
                <w:lang w:val="sr-Cyrl-RS"/>
              </w:rPr>
            </w:pPr>
            <w:r w:rsidRPr="009D152A">
              <w:rPr>
                <w:rFonts w:ascii="Times New Roman" w:eastAsia="Aptos" w:hAnsi="Times New Roman" w:cs="Times New Roman"/>
                <w:b/>
                <w:sz w:val="24"/>
                <w:lang w:val="sr-Cyrl-RS"/>
              </w:rPr>
              <w:t>10</w:t>
            </w:r>
          </w:p>
        </w:tc>
      </w:tr>
      <w:tr w:rsidR="009D152A" w:rsidRPr="009D152A" w14:paraId="515AB632" w14:textId="77777777" w:rsidTr="008D2E09">
        <w:tc>
          <w:tcPr>
            <w:tcW w:w="8388" w:type="dxa"/>
          </w:tcPr>
          <w:p w14:paraId="32A3AAB4" w14:textId="77777777" w:rsidR="009D152A" w:rsidRPr="009D152A" w:rsidRDefault="009D152A" w:rsidP="009D152A">
            <w:pPr>
              <w:jc w:val="both"/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  <w:r w:rsidRPr="009D152A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lastRenderedPageBreak/>
              <w:t>Капацитет носиоца пројекта и изводљивост плана</w:t>
            </w:r>
          </w:p>
          <w:p w14:paraId="4BD8887E" w14:textId="77777777" w:rsidR="009D152A" w:rsidRPr="009D152A" w:rsidRDefault="009D152A" w:rsidP="009D152A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  <w:p w14:paraId="4CF92017" w14:textId="77777777" w:rsidR="009D152A" w:rsidRPr="009D152A" w:rsidRDefault="009D152A" w:rsidP="009D152A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9D152A">
              <w:rPr>
                <w:rFonts w:ascii="Times New Roman" w:eastAsia="Aptos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9D152A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Способност и претходно искуство носиоца пројекта у спровођењу сличних активности, посебно у области регионалне сарадње и међуетничког дијалога, што осигурава квалитет и поузданост предложеног пројекта </w:t>
            </w:r>
            <w:r w:rsidRPr="009D152A">
              <w:rPr>
                <w:rFonts w:ascii="Times New Roman" w:eastAsia="Aptos" w:hAnsi="Times New Roman" w:cs="Times New Roman"/>
                <w:b/>
                <w:sz w:val="24"/>
                <w:szCs w:val="24"/>
              </w:rPr>
              <w:t>(6 бодова).</w:t>
            </w:r>
          </w:p>
          <w:p w14:paraId="0C50F5CA" w14:textId="77777777" w:rsidR="009D152A" w:rsidRPr="009D152A" w:rsidRDefault="009D152A" w:rsidP="009D152A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9D152A">
              <w:rPr>
                <w:rFonts w:ascii="Times New Roman" w:eastAsia="Aptos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9D152A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Пројектни тим има јасно дефинисане људске и материјалне ресурсе који су довољни за успешно спровођење предложених активности и постизање очекиваних резултата, уз претходно искуство у сличним пројектима </w:t>
            </w:r>
            <w:r w:rsidRPr="009D152A">
              <w:rPr>
                <w:rFonts w:ascii="Times New Roman" w:eastAsia="Aptos" w:hAnsi="Times New Roman" w:cs="Times New Roman"/>
                <w:b/>
                <w:sz w:val="24"/>
                <w:szCs w:val="24"/>
              </w:rPr>
              <w:t>(6 бодова)</w:t>
            </w:r>
            <w:r w:rsidRPr="009D152A">
              <w:rPr>
                <w:rFonts w:ascii="Times New Roman" w:eastAsia="Aptos" w:hAnsi="Times New Roman" w:cs="Times New Roman"/>
                <w:sz w:val="24"/>
                <w:szCs w:val="24"/>
              </w:rPr>
              <w:t>.</w:t>
            </w:r>
          </w:p>
          <w:p w14:paraId="18F1FB49" w14:textId="77777777" w:rsidR="009D152A" w:rsidRPr="009D152A" w:rsidRDefault="009D152A" w:rsidP="009D152A">
            <w:pPr>
              <w:jc w:val="center"/>
              <w:rPr>
                <w:rFonts w:ascii="Aptos" w:eastAsia="Aptos" w:hAnsi="Aptos" w:cs="Times New Roman"/>
              </w:rPr>
            </w:pPr>
          </w:p>
        </w:tc>
        <w:tc>
          <w:tcPr>
            <w:tcW w:w="1188" w:type="dxa"/>
          </w:tcPr>
          <w:p w14:paraId="1641DC24" w14:textId="77777777" w:rsidR="009D152A" w:rsidRPr="009D152A" w:rsidRDefault="009D152A" w:rsidP="009D152A">
            <w:pPr>
              <w:rPr>
                <w:rFonts w:ascii="Aptos" w:eastAsia="Aptos" w:hAnsi="Aptos" w:cs="Times New Roman"/>
                <w:lang w:val="sr-Cyrl-RS"/>
              </w:rPr>
            </w:pPr>
          </w:p>
          <w:p w14:paraId="77A70287" w14:textId="77777777" w:rsidR="009D152A" w:rsidRPr="009D152A" w:rsidRDefault="009D152A" w:rsidP="009D152A">
            <w:pPr>
              <w:rPr>
                <w:rFonts w:ascii="Aptos" w:eastAsia="Aptos" w:hAnsi="Aptos" w:cs="Times New Roman"/>
                <w:lang w:val="sr-Cyrl-RS"/>
              </w:rPr>
            </w:pPr>
          </w:p>
          <w:p w14:paraId="5D18F0C0" w14:textId="77777777" w:rsidR="009D152A" w:rsidRPr="009D152A" w:rsidRDefault="009D152A" w:rsidP="009D152A">
            <w:pPr>
              <w:rPr>
                <w:rFonts w:ascii="Aptos" w:eastAsia="Aptos" w:hAnsi="Aptos" w:cs="Times New Roman"/>
                <w:lang w:val="sr-Cyrl-RS"/>
              </w:rPr>
            </w:pPr>
          </w:p>
          <w:p w14:paraId="20D8CB65" w14:textId="77777777" w:rsidR="009D152A" w:rsidRPr="009D152A" w:rsidRDefault="009D152A" w:rsidP="009D152A">
            <w:pPr>
              <w:rPr>
                <w:rFonts w:ascii="Aptos" w:eastAsia="Aptos" w:hAnsi="Aptos" w:cs="Times New Roman"/>
                <w:lang w:val="sr-Cyrl-RS"/>
              </w:rPr>
            </w:pPr>
          </w:p>
          <w:p w14:paraId="37FFACC5" w14:textId="77777777" w:rsidR="009D152A" w:rsidRPr="009D152A" w:rsidRDefault="009D152A" w:rsidP="009D152A">
            <w:pPr>
              <w:rPr>
                <w:rFonts w:ascii="Aptos" w:eastAsia="Aptos" w:hAnsi="Aptos" w:cs="Times New Roman"/>
                <w:lang w:val="sr-Cyrl-RS"/>
              </w:rPr>
            </w:pPr>
          </w:p>
          <w:p w14:paraId="6693DB8E" w14:textId="77777777" w:rsidR="009D152A" w:rsidRPr="009D152A" w:rsidRDefault="009D152A" w:rsidP="009D152A">
            <w:pPr>
              <w:jc w:val="center"/>
              <w:rPr>
                <w:rFonts w:ascii="Times New Roman" w:eastAsia="Aptos" w:hAnsi="Times New Roman" w:cs="Times New Roman"/>
                <w:b/>
                <w:lang w:val="sr-Cyrl-RS"/>
              </w:rPr>
            </w:pPr>
            <w:r w:rsidRPr="009D152A">
              <w:rPr>
                <w:rFonts w:ascii="Times New Roman" w:eastAsia="Aptos" w:hAnsi="Times New Roman" w:cs="Times New Roman"/>
                <w:b/>
                <w:sz w:val="24"/>
                <w:lang w:val="sr-Cyrl-RS"/>
              </w:rPr>
              <w:t>12</w:t>
            </w:r>
          </w:p>
        </w:tc>
      </w:tr>
      <w:tr w:rsidR="009D152A" w:rsidRPr="009D152A" w14:paraId="4209636E" w14:textId="77777777" w:rsidTr="008D2E09">
        <w:tc>
          <w:tcPr>
            <w:tcW w:w="8388" w:type="dxa"/>
          </w:tcPr>
          <w:p w14:paraId="200C6D50" w14:textId="77777777" w:rsidR="009D152A" w:rsidRPr="009D152A" w:rsidRDefault="009D152A" w:rsidP="009D152A">
            <w:pPr>
              <w:jc w:val="both"/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  <w:r w:rsidRPr="009D152A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Одрживост резултата пројекта након завршетка финансирања</w:t>
            </w:r>
          </w:p>
          <w:p w14:paraId="17CA650A" w14:textId="77777777" w:rsidR="009D152A" w:rsidRPr="009D152A" w:rsidRDefault="009D152A" w:rsidP="009D152A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  <w:p w14:paraId="4A92F557" w14:textId="77777777" w:rsidR="009D152A" w:rsidRPr="009D152A" w:rsidRDefault="009D152A" w:rsidP="009D152A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9D152A">
              <w:rPr>
                <w:rFonts w:ascii="Times New Roman" w:eastAsia="Aptos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9D152A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Резултати и постигнућа пројекта су дугорочно одрживи и постоје јасни планови за наставак активности након завршетка финансирања, што осигурава континуитет пројектних ефеката </w:t>
            </w:r>
            <w:r w:rsidRPr="009D152A">
              <w:rPr>
                <w:rFonts w:ascii="Times New Roman" w:eastAsia="Aptos" w:hAnsi="Times New Roman" w:cs="Times New Roman"/>
                <w:b/>
                <w:sz w:val="24"/>
                <w:szCs w:val="24"/>
              </w:rPr>
              <w:t>(5 бодова)</w:t>
            </w:r>
            <w:r w:rsidRPr="009D152A">
              <w:rPr>
                <w:rFonts w:ascii="Times New Roman" w:eastAsia="Aptos" w:hAnsi="Times New Roman" w:cs="Times New Roman"/>
                <w:sz w:val="24"/>
                <w:szCs w:val="24"/>
              </w:rPr>
              <w:t>.</w:t>
            </w:r>
          </w:p>
          <w:p w14:paraId="02DAFA1A" w14:textId="77777777" w:rsidR="009D152A" w:rsidRPr="009D152A" w:rsidRDefault="009D152A" w:rsidP="009D152A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9D152A">
              <w:rPr>
                <w:rFonts w:ascii="Times New Roman" w:eastAsia="Aptos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9D152A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Пројекат је осмишљен на такав начин да активности могу бити интегрисане у постојеће локалне стратегије или развојне планове, чиме се обезбеђује да ће резултати имати дуготрајан утицај на регионалну сарадњу </w:t>
            </w:r>
            <w:r w:rsidRPr="009D152A">
              <w:rPr>
                <w:rFonts w:ascii="Times New Roman" w:eastAsia="Aptos" w:hAnsi="Times New Roman" w:cs="Times New Roman"/>
                <w:b/>
                <w:sz w:val="24"/>
                <w:szCs w:val="24"/>
              </w:rPr>
              <w:t>(5 бодова).</w:t>
            </w:r>
          </w:p>
          <w:p w14:paraId="25B975B6" w14:textId="77777777" w:rsidR="009D152A" w:rsidRPr="009D152A" w:rsidRDefault="009D152A" w:rsidP="009D152A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1188" w:type="dxa"/>
            <w:vAlign w:val="center"/>
          </w:tcPr>
          <w:p w14:paraId="56E59EC9" w14:textId="77777777" w:rsidR="009D152A" w:rsidRPr="009D152A" w:rsidRDefault="009D152A" w:rsidP="009D152A">
            <w:pPr>
              <w:jc w:val="center"/>
              <w:rPr>
                <w:rFonts w:ascii="Times New Roman" w:eastAsia="Aptos" w:hAnsi="Times New Roman" w:cs="Times New Roman"/>
                <w:b/>
                <w:lang w:val="sr-Cyrl-RS"/>
              </w:rPr>
            </w:pPr>
            <w:r w:rsidRPr="009D152A">
              <w:rPr>
                <w:rFonts w:ascii="Times New Roman" w:eastAsia="Aptos" w:hAnsi="Times New Roman" w:cs="Times New Roman"/>
                <w:b/>
                <w:sz w:val="24"/>
                <w:lang w:val="sr-Cyrl-RS"/>
              </w:rPr>
              <w:t>10</w:t>
            </w:r>
          </w:p>
        </w:tc>
      </w:tr>
      <w:tr w:rsidR="009D152A" w:rsidRPr="009D152A" w14:paraId="46450CB4" w14:textId="77777777" w:rsidTr="008D2E09">
        <w:tc>
          <w:tcPr>
            <w:tcW w:w="8388" w:type="dxa"/>
          </w:tcPr>
          <w:p w14:paraId="7D3847B4" w14:textId="77777777" w:rsidR="009D152A" w:rsidRPr="009D152A" w:rsidRDefault="009D152A" w:rsidP="009D152A">
            <w:pPr>
              <w:jc w:val="both"/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  <w:r w:rsidRPr="009D152A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Рационалност трошкова и сврсисходност буџета</w:t>
            </w:r>
          </w:p>
          <w:p w14:paraId="7323AEF0" w14:textId="77777777" w:rsidR="009D152A" w:rsidRPr="009D152A" w:rsidRDefault="009D152A" w:rsidP="009D152A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  <w:p w14:paraId="3AFB126B" w14:textId="77777777" w:rsidR="009D152A" w:rsidRPr="009D152A" w:rsidRDefault="009D152A" w:rsidP="009D152A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9D152A">
              <w:rPr>
                <w:rFonts w:ascii="Times New Roman" w:eastAsia="Aptos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9D152A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Буџетски план је детаљно разрађен, а појединачне буџетске линије су усклађене са предложеним активностима и очекиваним резултатима, уз адекватну алокацију људских и финансијских ресурса </w:t>
            </w:r>
            <w:r w:rsidRPr="009D152A">
              <w:rPr>
                <w:rFonts w:ascii="Times New Roman" w:eastAsia="Aptos" w:hAnsi="Times New Roman" w:cs="Times New Roman"/>
                <w:b/>
                <w:sz w:val="24"/>
                <w:szCs w:val="24"/>
              </w:rPr>
              <w:t>(6 бодова).</w:t>
            </w:r>
          </w:p>
          <w:p w14:paraId="4CFE55A2" w14:textId="77777777" w:rsidR="009D152A" w:rsidRPr="009D152A" w:rsidRDefault="009D152A" w:rsidP="009D152A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9D152A">
              <w:rPr>
                <w:rFonts w:ascii="Times New Roman" w:eastAsia="Aptos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9D152A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Висина предложених трошкова за планиране буџетске линије је реална и одговара обиму активности, чиме се обезбеђује економска оправданост целокупног пројекта </w:t>
            </w:r>
            <w:r w:rsidRPr="009D152A">
              <w:rPr>
                <w:rFonts w:ascii="Times New Roman" w:eastAsia="Aptos" w:hAnsi="Times New Roman" w:cs="Times New Roman"/>
                <w:b/>
                <w:sz w:val="24"/>
                <w:szCs w:val="24"/>
              </w:rPr>
              <w:t>(6 бодова).</w:t>
            </w:r>
          </w:p>
          <w:p w14:paraId="5427FB9F" w14:textId="77777777" w:rsidR="009D152A" w:rsidRPr="009D152A" w:rsidRDefault="009D152A" w:rsidP="009D152A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1188" w:type="dxa"/>
            <w:vAlign w:val="center"/>
          </w:tcPr>
          <w:p w14:paraId="1CECDF73" w14:textId="77777777" w:rsidR="009D152A" w:rsidRPr="009D152A" w:rsidRDefault="009D152A" w:rsidP="009D152A">
            <w:pPr>
              <w:jc w:val="center"/>
              <w:rPr>
                <w:rFonts w:ascii="Times New Roman" w:eastAsia="Aptos" w:hAnsi="Times New Roman" w:cs="Times New Roman"/>
                <w:b/>
                <w:lang w:val="sr-Cyrl-RS"/>
              </w:rPr>
            </w:pPr>
            <w:r w:rsidRPr="009D152A">
              <w:rPr>
                <w:rFonts w:ascii="Times New Roman" w:eastAsia="Aptos" w:hAnsi="Times New Roman" w:cs="Times New Roman"/>
                <w:b/>
                <w:sz w:val="24"/>
                <w:lang w:val="sr-Cyrl-RS"/>
              </w:rPr>
              <w:t>12</w:t>
            </w:r>
          </w:p>
        </w:tc>
      </w:tr>
      <w:tr w:rsidR="009D152A" w:rsidRPr="009D152A" w14:paraId="71C3DDCB" w14:textId="77777777" w:rsidTr="008D2E09">
        <w:tc>
          <w:tcPr>
            <w:tcW w:w="8388" w:type="dxa"/>
          </w:tcPr>
          <w:p w14:paraId="62052BA2" w14:textId="77777777" w:rsidR="009D152A" w:rsidRPr="009D152A" w:rsidRDefault="009D152A" w:rsidP="009D152A">
            <w:pPr>
              <w:jc w:val="both"/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  <w:r w:rsidRPr="009D152A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Видљивост и комуникација резултата пројекта</w:t>
            </w:r>
          </w:p>
          <w:p w14:paraId="7B67C24F" w14:textId="77777777" w:rsidR="009D152A" w:rsidRPr="009D152A" w:rsidRDefault="009D152A" w:rsidP="009D152A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  <w:p w14:paraId="56965672" w14:textId="77777777" w:rsidR="009D152A" w:rsidRPr="009D152A" w:rsidRDefault="009D152A" w:rsidP="009D152A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9D152A">
              <w:rPr>
                <w:rFonts w:ascii="Times New Roman" w:eastAsia="Aptos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9D152A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Пројекат предвиђа адекватну и ефикасну промоцију кроз различите медијске канале и јавне наступе, чиме се обезбеђује видљивост и препознатљивост пројектних резултата у широј јавности </w:t>
            </w:r>
            <w:r w:rsidRPr="009D152A">
              <w:rPr>
                <w:rFonts w:ascii="Times New Roman" w:eastAsia="Aptos" w:hAnsi="Times New Roman" w:cs="Times New Roman"/>
                <w:b/>
                <w:sz w:val="24"/>
                <w:szCs w:val="24"/>
              </w:rPr>
              <w:t>(5 бодова).</w:t>
            </w:r>
          </w:p>
          <w:p w14:paraId="607F3618" w14:textId="77777777" w:rsidR="009D152A" w:rsidRPr="009D152A" w:rsidRDefault="009D152A" w:rsidP="009D152A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9D152A">
              <w:rPr>
                <w:rFonts w:ascii="Times New Roman" w:eastAsia="Aptos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9D152A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Индикатори видљивости су јасно дефинисани и мерљиви, што омогућава праћење и процену утицаја пројекта на циљне групе и шире друштво </w:t>
            </w:r>
            <w:r w:rsidRPr="009D152A">
              <w:rPr>
                <w:rFonts w:ascii="Times New Roman" w:eastAsia="Aptos" w:hAnsi="Times New Roman" w:cs="Times New Roman"/>
                <w:b/>
                <w:sz w:val="24"/>
                <w:szCs w:val="24"/>
              </w:rPr>
              <w:t>(4 бода).</w:t>
            </w:r>
          </w:p>
          <w:p w14:paraId="0B4B1907" w14:textId="77777777" w:rsidR="009D152A" w:rsidRPr="009D152A" w:rsidRDefault="009D152A" w:rsidP="009D152A">
            <w:pPr>
              <w:jc w:val="both"/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5B0BE102" w14:textId="77777777" w:rsidR="009D152A" w:rsidRPr="009D152A" w:rsidRDefault="009D152A" w:rsidP="009D152A">
            <w:pPr>
              <w:jc w:val="center"/>
              <w:rPr>
                <w:rFonts w:ascii="Times New Roman" w:eastAsia="Aptos" w:hAnsi="Times New Roman" w:cs="Times New Roman"/>
                <w:b/>
                <w:sz w:val="24"/>
                <w:lang w:val="sr-Cyrl-RS"/>
              </w:rPr>
            </w:pPr>
            <w:r w:rsidRPr="009D152A">
              <w:rPr>
                <w:rFonts w:ascii="Times New Roman" w:eastAsia="Aptos" w:hAnsi="Times New Roman" w:cs="Times New Roman"/>
                <w:b/>
                <w:sz w:val="24"/>
                <w:lang w:val="sr-Cyrl-RS"/>
              </w:rPr>
              <w:t>9</w:t>
            </w:r>
          </w:p>
        </w:tc>
      </w:tr>
      <w:tr w:rsidR="009D152A" w:rsidRPr="009D152A" w14:paraId="485EC719" w14:textId="77777777" w:rsidTr="008D2E09">
        <w:tc>
          <w:tcPr>
            <w:tcW w:w="8388" w:type="dxa"/>
          </w:tcPr>
          <w:p w14:paraId="0220AD4F" w14:textId="77777777" w:rsidR="009D152A" w:rsidRPr="009D152A" w:rsidRDefault="009D152A" w:rsidP="009D15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D1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Интеграција локалне заједнице у пројектне активности</w:t>
            </w:r>
          </w:p>
          <w:p w14:paraId="3AA56D37" w14:textId="6184DD4D" w:rsidR="009D152A" w:rsidRPr="009D152A" w:rsidRDefault="009D152A" w:rsidP="009D15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15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152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9D15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Пројекат укључује активну сарадњу са локалним организацијама,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D15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институцијама и становништвом, чиме се осигурава укљученост заједнице у свим фазама пројекта и подстиче њихово учешће у дугорочним процесима регионалне сарадње </w:t>
            </w:r>
            <w:r w:rsidRPr="009D15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(6 бодова).</w:t>
            </w:r>
            <w:r w:rsidRPr="009D15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152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9D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Пројекат омогућава да резултати буду лако доступни и применљиви у локалној заједници, што повећава њихову вредност и одрживост на нивоу локалних актера </w:t>
            </w:r>
            <w:r w:rsidRPr="009D15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 бода).</w:t>
            </w:r>
          </w:p>
          <w:p w14:paraId="775BB5B0" w14:textId="77777777" w:rsidR="009D152A" w:rsidRPr="009D152A" w:rsidRDefault="009D152A" w:rsidP="009D152A">
            <w:pPr>
              <w:jc w:val="both"/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14562890" w14:textId="77777777" w:rsidR="009D152A" w:rsidRPr="009D152A" w:rsidRDefault="009D152A" w:rsidP="009D152A">
            <w:pPr>
              <w:jc w:val="center"/>
              <w:rPr>
                <w:rFonts w:ascii="Times New Roman" w:eastAsia="Aptos" w:hAnsi="Times New Roman" w:cs="Times New Roman"/>
                <w:b/>
                <w:sz w:val="24"/>
                <w:lang w:val="sr-Cyrl-RS"/>
              </w:rPr>
            </w:pPr>
            <w:r w:rsidRPr="009D152A">
              <w:rPr>
                <w:rFonts w:ascii="Times New Roman" w:eastAsia="Aptos" w:hAnsi="Times New Roman" w:cs="Times New Roman"/>
                <w:b/>
                <w:sz w:val="24"/>
                <w:lang w:val="sr-Cyrl-RS"/>
              </w:rPr>
              <w:lastRenderedPageBreak/>
              <w:t>9</w:t>
            </w:r>
          </w:p>
        </w:tc>
      </w:tr>
      <w:tr w:rsidR="009D152A" w:rsidRPr="009D152A" w14:paraId="22F6C3C2" w14:textId="77777777" w:rsidTr="008D2E09">
        <w:tc>
          <w:tcPr>
            <w:tcW w:w="8388" w:type="dxa"/>
          </w:tcPr>
          <w:p w14:paraId="7708D90E" w14:textId="77777777" w:rsidR="009D152A" w:rsidRPr="009D152A" w:rsidRDefault="009D152A" w:rsidP="009D15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1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Утицај пројекта на образовање и подизање свести</w:t>
            </w:r>
          </w:p>
          <w:p w14:paraId="297BD929" w14:textId="36B3C25B" w:rsidR="009D152A" w:rsidRPr="009D152A" w:rsidRDefault="009D152A" w:rsidP="009D15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152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9D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Пројекат доприноси едукацији и подизању свести у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друштвене стабилности</w:t>
            </w:r>
            <w:r w:rsidRPr="009D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кроз организовање радионица, семинара или других едукативних програма намењених широј јавности </w:t>
            </w:r>
            <w:r w:rsidRPr="009D15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(5 бодова).</w:t>
            </w:r>
            <w:r w:rsidRPr="009D15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152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9D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Обука и материјали који се креирају у оквиру пројекта имају потенцијал да остану доступни у јавном простору, чиме се осигурава дугорочна примена у образовним програмима и подизање свести о значају сарадње и помирења </w:t>
            </w:r>
            <w:r w:rsidRPr="009D15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 бода)</w:t>
            </w:r>
            <w:r w:rsidRPr="009D15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F46C31A" w14:textId="77777777" w:rsidR="009D152A" w:rsidRPr="009D152A" w:rsidRDefault="009D152A" w:rsidP="009D152A">
            <w:pPr>
              <w:jc w:val="both"/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28B781AE" w14:textId="77777777" w:rsidR="009D152A" w:rsidRPr="009D152A" w:rsidRDefault="009D152A" w:rsidP="009D152A">
            <w:pPr>
              <w:jc w:val="center"/>
              <w:rPr>
                <w:rFonts w:ascii="Times New Roman" w:eastAsia="Aptos" w:hAnsi="Times New Roman" w:cs="Times New Roman"/>
                <w:b/>
                <w:sz w:val="24"/>
                <w:lang w:val="sr-Cyrl-RS"/>
              </w:rPr>
            </w:pPr>
            <w:r w:rsidRPr="009D152A">
              <w:rPr>
                <w:rFonts w:ascii="Times New Roman" w:eastAsia="Aptos" w:hAnsi="Times New Roman" w:cs="Times New Roman"/>
                <w:b/>
                <w:sz w:val="24"/>
                <w:lang w:val="sr-Cyrl-RS"/>
              </w:rPr>
              <w:t>8</w:t>
            </w:r>
          </w:p>
        </w:tc>
      </w:tr>
      <w:tr w:rsidR="009D152A" w:rsidRPr="009D152A" w14:paraId="46C504CA" w14:textId="77777777" w:rsidTr="008D2E09">
        <w:tc>
          <w:tcPr>
            <w:tcW w:w="8388" w:type="dxa"/>
            <w:shd w:val="clear" w:color="auto" w:fill="E7E6E6" w:themeFill="background2"/>
          </w:tcPr>
          <w:p w14:paraId="6FC0B141" w14:textId="77777777" w:rsidR="009D152A" w:rsidRPr="009D152A" w:rsidRDefault="009D152A" w:rsidP="009D152A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  <w:p w14:paraId="4E5D0B44" w14:textId="77777777" w:rsidR="009D152A" w:rsidRPr="009D152A" w:rsidRDefault="009D152A" w:rsidP="009D152A">
            <w:pPr>
              <w:jc w:val="both"/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D152A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МАКСИМАЛАН БРОЈ БОДОВА </w:t>
            </w:r>
          </w:p>
          <w:p w14:paraId="628604E5" w14:textId="77777777" w:rsidR="009D152A" w:rsidRPr="009D152A" w:rsidRDefault="009D152A" w:rsidP="009D152A">
            <w:pPr>
              <w:jc w:val="both"/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E7E6E6" w:themeFill="background2"/>
            <w:vAlign w:val="center"/>
          </w:tcPr>
          <w:p w14:paraId="4A76B330" w14:textId="77777777" w:rsidR="009D152A" w:rsidRPr="009D152A" w:rsidRDefault="009D152A" w:rsidP="009D152A">
            <w:pPr>
              <w:jc w:val="center"/>
              <w:rPr>
                <w:rFonts w:ascii="Aptos" w:eastAsia="Aptos" w:hAnsi="Aptos" w:cs="Times New Roman"/>
                <w:b/>
                <w:lang w:val="sr-Cyrl-RS"/>
              </w:rPr>
            </w:pPr>
            <w:r w:rsidRPr="009D152A">
              <w:rPr>
                <w:rFonts w:ascii="Aptos" w:eastAsia="Aptos" w:hAnsi="Aptos" w:cs="Times New Roman"/>
                <w:b/>
                <w:lang w:val="sr-Cyrl-RS"/>
              </w:rPr>
              <w:t>100</w:t>
            </w:r>
          </w:p>
        </w:tc>
      </w:tr>
    </w:tbl>
    <w:p w14:paraId="62C5EFC7" w14:textId="77777777" w:rsidR="008E5044" w:rsidRPr="008E5044" w:rsidRDefault="008E5044" w:rsidP="00296614">
      <w:pPr>
        <w:rPr>
          <w:rFonts w:ascii="Times New Roman" w:hAnsi="Times New Roman" w:cs="Times New Roman"/>
          <w:lang w:val="sr-Cyrl-RS"/>
        </w:rPr>
      </w:pPr>
    </w:p>
    <w:sectPr w:rsidR="008E5044" w:rsidRPr="008E5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C514F" w14:textId="77777777" w:rsidR="00605BBD" w:rsidRDefault="00605BBD" w:rsidP="00396F6D">
      <w:pPr>
        <w:spacing w:after="0" w:line="240" w:lineRule="auto"/>
      </w:pPr>
      <w:r>
        <w:separator/>
      </w:r>
    </w:p>
  </w:endnote>
  <w:endnote w:type="continuationSeparator" w:id="0">
    <w:p w14:paraId="0A3476B4" w14:textId="77777777" w:rsidR="00605BBD" w:rsidRDefault="00605BBD" w:rsidP="00396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0E970" w14:textId="77777777" w:rsidR="00605BBD" w:rsidRDefault="00605BBD" w:rsidP="00396F6D">
      <w:pPr>
        <w:spacing w:after="0" w:line="240" w:lineRule="auto"/>
      </w:pPr>
      <w:r>
        <w:separator/>
      </w:r>
    </w:p>
  </w:footnote>
  <w:footnote w:type="continuationSeparator" w:id="0">
    <w:p w14:paraId="0C602FB7" w14:textId="77777777" w:rsidR="00605BBD" w:rsidRDefault="00605BBD" w:rsidP="00396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32A5B"/>
    <w:multiLevelType w:val="hybridMultilevel"/>
    <w:tmpl w:val="4DAAF85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34A58"/>
    <w:multiLevelType w:val="multilevel"/>
    <w:tmpl w:val="A88A2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BD5ED9"/>
    <w:multiLevelType w:val="hybridMultilevel"/>
    <w:tmpl w:val="ED6AA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C4FCE"/>
    <w:multiLevelType w:val="multilevel"/>
    <w:tmpl w:val="C100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CD4490"/>
    <w:multiLevelType w:val="hybridMultilevel"/>
    <w:tmpl w:val="0004D25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F130A"/>
    <w:multiLevelType w:val="multilevel"/>
    <w:tmpl w:val="30FED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E40021"/>
    <w:multiLevelType w:val="hybridMultilevel"/>
    <w:tmpl w:val="5FD4DD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1D3D18"/>
    <w:multiLevelType w:val="hybridMultilevel"/>
    <w:tmpl w:val="3AB21FFE"/>
    <w:lvl w:ilvl="0" w:tplc="16B694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41FEF"/>
    <w:multiLevelType w:val="hybridMultilevel"/>
    <w:tmpl w:val="A718E6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777FFD"/>
    <w:multiLevelType w:val="multilevel"/>
    <w:tmpl w:val="DBA277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7A6648"/>
    <w:multiLevelType w:val="hybridMultilevel"/>
    <w:tmpl w:val="28D49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86D5C"/>
    <w:multiLevelType w:val="hybridMultilevel"/>
    <w:tmpl w:val="7C16B72E"/>
    <w:lvl w:ilvl="0" w:tplc="C3B24040">
      <w:numFmt w:val="bullet"/>
      <w:lvlText w:val="•"/>
      <w:lvlJc w:val="left"/>
      <w:pPr>
        <w:ind w:left="720" w:hanging="360"/>
      </w:pPr>
      <w:rPr>
        <w:rFonts w:hint="default"/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53950"/>
    <w:multiLevelType w:val="hybridMultilevel"/>
    <w:tmpl w:val="02BADF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C26C35"/>
    <w:multiLevelType w:val="multilevel"/>
    <w:tmpl w:val="DBA277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64120F"/>
    <w:multiLevelType w:val="multilevel"/>
    <w:tmpl w:val="19D8B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284273"/>
    <w:multiLevelType w:val="hybridMultilevel"/>
    <w:tmpl w:val="FFB435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DD06A0"/>
    <w:multiLevelType w:val="hybridMultilevel"/>
    <w:tmpl w:val="9F145E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7F1137"/>
    <w:multiLevelType w:val="hybridMultilevel"/>
    <w:tmpl w:val="4CE8CB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C1ED1"/>
    <w:multiLevelType w:val="hybridMultilevel"/>
    <w:tmpl w:val="4D8EA8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D496371"/>
    <w:multiLevelType w:val="multilevel"/>
    <w:tmpl w:val="859E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65473A"/>
    <w:multiLevelType w:val="hybridMultilevel"/>
    <w:tmpl w:val="97F40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3D0BF3"/>
    <w:multiLevelType w:val="multilevel"/>
    <w:tmpl w:val="3ED879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8057D6"/>
    <w:multiLevelType w:val="hybridMultilevel"/>
    <w:tmpl w:val="DE5E587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4"/>
  </w:num>
  <w:num w:numId="3">
    <w:abstractNumId w:val="2"/>
  </w:num>
  <w:num w:numId="4">
    <w:abstractNumId w:val="7"/>
  </w:num>
  <w:num w:numId="5">
    <w:abstractNumId w:val="14"/>
  </w:num>
  <w:num w:numId="6">
    <w:abstractNumId w:val="21"/>
  </w:num>
  <w:num w:numId="7">
    <w:abstractNumId w:val="13"/>
  </w:num>
  <w:num w:numId="8">
    <w:abstractNumId w:val="1"/>
  </w:num>
  <w:num w:numId="9">
    <w:abstractNumId w:val="5"/>
  </w:num>
  <w:num w:numId="10">
    <w:abstractNumId w:val="3"/>
  </w:num>
  <w:num w:numId="11">
    <w:abstractNumId w:val="19"/>
  </w:num>
  <w:num w:numId="12">
    <w:abstractNumId w:val="20"/>
  </w:num>
  <w:num w:numId="13">
    <w:abstractNumId w:val="16"/>
  </w:num>
  <w:num w:numId="14">
    <w:abstractNumId w:val="6"/>
  </w:num>
  <w:num w:numId="15">
    <w:abstractNumId w:val="15"/>
  </w:num>
  <w:num w:numId="16">
    <w:abstractNumId w:val="12"/>
  </w:num>
  <w:num w:numId="17">
    <w:abstractNumId w:val="8"/>
  </w:num>
  <w:num w:numId="18">
    <w:abstractNumId w:val="17"/>
  </w:num>
  <w:num w:numId="19">
    <w:abstractNumId w:val="0"/>
  </w:num>
  <w:num w:numId="20">
    <w:abstractNumId w:val="22"/>
  </w:num>
  <w:num w:numId="21">
    <w:abstractNumId w:val="9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7B"/>
    <w:rsid w:val="000214AB"/>
    <w:rsid w:val="000617B0"/>
    <w:rsid w:val="00077DA0"/>
    <w:rsid w:val="000F4848"/>
    <w:rsid w:val="001D0C89"/>
    <w:rsid w:val="001D3078"/>
    <w:rsid w:val="00210BC5"/>
    <w:rsid w:val="002641FC"/>
    <w:rsid w:val="00280157"/>
    <w:rsid w:val="00296614"/>
    <w:rsid w:val="002A77B7"/>
    <w:rsid w:val="00333D8F"/>
    <w:rsid w:val="00396F6D"/>
    <w:rsid w:val="003B15DD"/>
    <w:rsid w:val="003F57CF"/>
    <w:rsid w:val="004203CF"/>
    <w:rsid w:val="00434B8A"/>
    <w:rsid w:val="0044642E"/>
    <w:rsid w:val="00474FEC"/>
    <w:rsid w:val="004978C3"/>
    <w:rsid w:val="004E71D3"/>
    <w:rsid w:val="00562D8E"/>
    <w:rsid w:val="005C737F"/>
    <w:rsid w:val="005E3B52"/>
    <w:rsid w:val="00605BBD"/>
    <w:rsid w:val="006E3D1D"/>
    <w:rsid w:val="007C076D"/>
    <w:rsid w:val="00841B2D"/>
    <w:rsid w:val="00874B4D"/>
    <w:rsid w:val="00897197"/>
    <w:rsid w:val="008A21B9"/>
    <w:rsid w:val="008E5044"/>
    <w:rsid w:val="0093575B"/>
    <w:rsid w:val="00965A57"/>
    <w:rsid w:val="009824DB"/>
    <w:rsid w:val="009857F7"/>
    <w:rsid w:val="009D152A"/>
    <w:rsid w:val="00A10E39"/>
    <w:rsid w:val="00A244CA"/>
    <w:rsid w:val="00A73C1A"/>
    <w:rsid w:val="00A74081"/>
    <w:rsid w:val="00A95C13"/>
    <w:rsid w:val="00B604BF"/>
    <w:rsid w:val="00B623E9"/>
    <w:rsid w:val="00BB1753"/>
    <w:rsid w:val="00BD0646"/>
    <w:rsid w:val="00CF557B"/>
    <w:rsid w:val="00D002FC"/>
    <w:rsid w:val="00D367D1"/>
    <w:rsid w:val="00D8309E"/>
    <w:rsid w:val="00DA4D09"/>
    <w:rsid w:val="00E5735F"/>
    <w:rsid w:val="00E905D6"/>
    <w:rsid w:val="00EB0CD6"/>
    <w:rsid w:val="00EF30E5"/>
    <w:rsid w:val="00F3791B"/>
    <w:rsid w:val="00FB4560"/>
    <w:rsid w:val="00FB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2A289"/>
  <w15:docId w15:val="{D3F9E73D-814E-4261-A3DA-9054AF10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F557B"/>
    <w:pPr>
      <w:widowControl w:val="0"/>
      <w:suppressAutoHyphens/>
      <w:spacing w:after="12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CF557B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CF557B"/>
    <w:pPr>
      <w:keepNext/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styleId="CommentText">
    <w:name w:val="annotation text"/>
    <w:basedOn w:val="Normal"/>
    <w:link w:val="CommentTextChar"/>
    <w:rsid w:val="00CF557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CommentTextChar">
    <w:name w:val="Comment Text Char"/>
    <w:basedOn w:val="DefaultParagraphFont"/>
    <w:link w:val="CommentText"/>
    <w:rsid w:val="00CF557B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Hyperlink">
    <w:name w:val="Hyperlink"/>
    <w:basedOn w:val="DefaultParagraphFont"/>
    <w:uiPriority w:val="99"/>
    <w:unhideWhenUsed/>
    <w:rsid w:val="00BD064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06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002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6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F6D"/>
  </w:style>
  <w:style w:type="paragraph" w:styleId="Footer">
    <w:name w:val="footer"/>
    <w:basedOn w:val="Normal"/>
    <w:link w:val="FooterChar"/>
    <w:uiPriority w:val="99"/>
    <w:unhideWhenUsed/>
    <w:rsid w:val="00396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F6D"/>
  </w:style>
  <w:style w:type="paragraph" w:styleId="NormalWeb">
    <w:name w:val="Normal (Web)"/>
    <w:basedOn w:val="Normal"/>
    <w:uiPriority w:val="99"/>
    <w:semiHidden/>
    <w:unhideWhenUsed/>
    <w:rsid w:val="00296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96614"/>
    <w:rPr>
      <w:b/>
      <w:bCs/>
    </w:rPr>
  </w:style>
  <w:style w:type="table" w:styleId="TableGrid">
    <w:name w:val="Table Grid"/>
    <w:basedOn w:val="TableNormal"/>
    <w:uiPriority w:val="59"/>
    <w:rsid w:val="00296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D1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B15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7450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mirenje.gov.rs/" TargetMode="External"/><Relationship Id="rId13" Type="http://schemas.openxmlformats.org/officeDocument/2006/relationships/hyperlink" Target="mailto:konkurs@pomirenje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omirenje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mirenje.gov.r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omirenje.gov.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mirenje.gov.r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3533</Words>
  <Characters>20142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2024-10-02T08:27:00Z</dcterms:created>
  <dcterms:modified xsi:type="dcterms:W3CDTF">2024-10-02T08:27:00Z</dcterms:modified>
</cp:coreProperties>
</file>